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D9EA" w14:textId="77777777" w:rsidR="009949BA" w:rsidRDefault="009949BA">
      <w:pPr>
        <w:widowControl/>
        <w:rPr>
          <w:rFonts w:ascii="Century Gothic" w:hAnsi="Century Gothic"/>
          <w:sz w:val="18"/>
        </w:rPr>
      </w:pPr>
    </w:p>
    <w:tbl>
      <w:tblPr>
        <w:tblW w:w="9258" w:type="dxa"/>
        <w:tblInd w:w="-181" w:type="dxa"/>
        <w:tblLayout w:type="fixed"/>
        <w:tblCellMar>
          <w:left w:w="0" w:type="dxa"/>
          <w:right w:w="0" w:type="dxa"/>
        </w:tblCellMar>
        <w:tblLook w:val="04A0" w:firstRow="1" w:lastRow="0" w:firstColumn="1" w:lastColumn="0" w:noHBand="0" w:noVBand="1"/>
      </w:tblPr>
      <w:tblGrid>
        <w:gridCol w:w="9258"/>
      </w:tblGrid>
      <w:tr w:rsidR="009949BA" w14:paraId="3A0A8963" w14:textId="77777777">
        <w:trPr>
          <w:trHeight w:val="3064"/>
        </w:trPr>
        <w:tc>
          <w:tcPr>
            <w:tcW w:w="92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ED820" w14:textId="77777777" w:rsidR="009949BA" w:rsidRDefault="00355D8F">
            <w:pPr>
              <w:widowControl/>
              <w:jc w:val="center"/>
              <w:rPr>
                <w:rFonts w:ascii="Century Gothic" w:hAnsi="Century Gothic"/>
                <w:b/>
              </w:rPr>
            </w:pPr>
            <w:r>
              <w:rPr>
                <w:rFonts w:ascii="Century Gothic" w:hAnsi="Century Gothic"/>
                <w:b/>
              </w:rPr>
              <w:t>Important Notice</w:t>
            </w:r>
          </w:p>
          <w:p w14:paraId="19060FAE" w14:textId="77777777" w:rsidR="009949BA" w:rsidRDefault="00355D8F">
            <w:pPr>
              <w:pStyle w:val="ListParagraph"/>
              <w:numPr>
                <w:ilvl w:val="0"/>
                <w:numId w:val="2"/>
              </w:numPr>
              <w:spacing w:after="0" w:line="240" w:lineRule="auto"/>
              <w:rPr>
                <w:rFonts w:ascii="Century Gothic" w:hAnsi="Century Gothic"/>
                <w:lang w:val="en-US"/>
              </w:rPr>
            </w:pPr>
            <w:r>
              <w:rPr>
                <w:rFonts w:ascii="Century Gothic" w:hAnsi="Century Gothic"/>
                <w:lang w:val="en-US"/>
              </w:rPr>
              <w:t>This event is a potentially hazardous event to those taking part and the participant does so at his/her own risk.</w:t>
            </w:r>
          </w:p>
          <w:p w14:paraId="189447B3" w14:textId="371B11CB" w:rsidR="009949BA" w:rsidRDefault="00355D8F">
            <w:pPr>
              <w:pStyle w:val="ListParagraph"/>
              <w:numPr>
                <w:ilvl w:val="0"/>
                <w:numId w:val="2"/>
              </w:numPr>
              <w:spacing w:after="0" w:line="240" w:lineRule="auto"/>
              <w:rPr>
                <w:rFonts w:ascii="Century Gothic" w:hAnsi="Century Gothic"/>
                <w:lang w:val="en-US"/>
              </w:rPr>
            </w:pPr>
            <w:r>
              <w:rPr>
                <w:rFonts w:ascii="Century Gothic" w:hAnsi="Century Gothic"/>
                <w:lang w:val="en-US"/>
              </w:rPr>
              <w:t xml:space="preserve">As a participant </w:t>
            </w:r>
            <w:proofErr w:type="gramStart"/>
            <w:r>
              <w:rPr>
                <w:rFonts w:ascii="Century Gothic" w:hAnsi="Century Gothic"/>
                <w:lang w:val="en-US"/>
              </w:rPr>
              <w:t>on</w:t>
            </w:r>
            <w:proofErr w:type="gramEnd"/>
            <w:r>
              <w:rPr>
                <w:rFonts w:ascii="Century Gothic" w:hAnsi="Century Gothic"/>
                <w:lang w:val="en-US"/>
              </w:rPr>
              <w:t xml:space="preserve"> the 202</w:t>
            </w:r>
            <w:r w:rsidR="00E96BEA">
              <w:rPr>
                <w:rFonts w:ascii="Century Gothic" w:hAnsi="Century Gothic"/>
                <w:lang w:val="en-US"/>
              </w:rPr>
              <w:t>4</w:t>
            </w:r>
            <w:r>
              <w:rPr>
                <w:rFonts w:ascii="Century Gothic" w:hAnsi="Century Gothic"/>
                <w:lang w:val="en-US"/>
              </w:rPr>
              <w:t xml:space="preserve"> Central West Charity Tractor </w:t>
            </w:r>
            <w:proofErr w:type="gramStart"/>
            <w:r>
              <w:rPr>
                <w:rFonts w:ascii="Century Gothic" w:hAnsi="Century Gothic"/>
                <w:lang w:val="en-US"/>
              </w:rPr>
              <w:t>Trek</w:t>
            </w:r>
            <w:proofErr w:type="gramEnd"/>
            <w:r>
              <w:rPr>
                <w:rFonts w:ascii="Century Gothic" w:hAnsi="Century Gothic"/>
                <w:lang w:val="en-US"/>
              </w:rPr>
              <w:t xml:space="preserve"> you are partaking in an event where there may be traffic hazards.</w:t>
            </w:r>
          </w:p>
          <w:p w14:paraId="0B8F6E6E" w14:textId="77777777" w:rsidR="009949BA" w:rsidRDefault="00355D8F">
            <w:pPr>
              <w:pStyle w:val="ListParagraph"/>
              <w:numPr>
                <w:ilvl w:val="0"/>
                <w:numId w:val="2"/>
              </w:numPr>
              <w:spacing w:after="0" w:line="240" w:lineRule="auto"/>
              <w:rPr>
                <w:rFonts w:ascii="Century Gothic" w:hAnsi="Century Gothic"/>
                <w:lang w:val="en-US"/>
              </w:rPr>
            </w:pPr>
            <w:r>
              <w:rPr>
                <w:rFonts w:ascii="Century Gothic" w:hAnsi="Century Gothic"/>
                <w:lang w:val="en-US"/>
              </w:rPr>
              <w:t>If you are under the age of 18 you will need the signature of a parent or legal guardian.</w:t>
            </w:r>
          </w:p>
          <w:p w14:paraId="188C219E" w14:textId="77777777" w:rsidR="009949BA" w:rsidRDefault="00355D8F">
            <w:pPr>
              <w:pStyle w:val="ListParagraph"/>
              <w:numPr>
                <w:ilvl w:val="0"/>
                <w:numId w:val="2"/>
              </w:numPr>
              <w:spacing w:after="0" w:line="240" w:lineRule="auto"/>
              <w:rPr>
                <w:rFonts w:ascii="Century Gothic" w:hAnsi="Century Gothic"/>
                <w:lang w:val="en-US"/>
              </w:rPr>
            </w:pPr>
            <w:r>
              <w:rPr>
                <w:rFonts w:ascii="Century Gothic" w:hAnsi="Century Gothic"/>
                <w:lang w:val="en-US"/>
              </w:rPr>
              <w:t xml:space="preserve">Please read, </w:t>
            </w:r>
            <w:proofErr w:type="gramStart"/>
            <w:r>
              <w:rPr>
                <w:rFonts w:ascii="Century Gothic" w:hAnsi="Century Gothic"/>
                <w:lang w:val="en-US"/>
              </w:rPr>
              <w:t>sign</w:t>
            </w:r>
            <w:proofErr w:type="gramEnd"/>
            <w:r>
              <w:rPr>
                <w:rFonts w:ascii="Century Gothic" w:hAnsi="Century Gothic"/>
                <w:lang w:val="en-US"/>
              </w:rPr>
              <w:t xml:space="preserve"> and return this indemnity and disclaimer to The Central West Charity Tractor Trek Group.</w:t>
            </w:r>
          </w:p>
          <w:p w14:paraId="52F271F4" w14:textId="5537328B" w:rsidR="009949BA" w:rsidRDefault="00355D8F">
            <w:pPr>
              <w:pStyle w:val="ListParagraph"/>
              <w:numPr>
                <w:ilvl w:val="0"/>
                <w:numId w:val="2"/>
              </w:numPr>
              <w:spacing w:after="0" w:line="240" w:lineRule="auto"/>
              <w:rPr>
                <w:rFonts w:ascii="Century Gothic" w:hAnsi="Century Gothic"/>
                <w:lang w:val="en-US"/>
              </w:rPr>
            </w:pPr>
            <w:r>
              <w:rPr>
                <w:rFonts w:ascii="Century Gothic" w:hAnsi="Century Gothic"/>
                <w:lang w:val="en-US"/>
              </w:rPr>
              <w:t>By completing and signing this indemnity and disclaimer you are agreeing to take part in the 202</w:t>
            </w:r>
            <w:r w:rsidR="00E96BEA">
              <w:rPr>
                <w:rFonts w:ascii="Century Gothic" w:hAnsi="Century Gothic"/>
                <w:lang w:val="en-US"/>
              </w:rPr>
              <w:t>4</w:t>
            </w:r>
            <w:r>
              <w:rPr>
                <w:rFonts w:ascii="Century Gothic" w:hAnsi="Century Gothic"/>
                <w:lang w:val="en-US"/>
              </w:rPr>
              <w:t xml:space="preserve"> Central West Charity Tractor Trek event at your own risk.</w:t>
            </w:r>
          </w:p>
        </w:tc>
      </w:tr>
    </w:tbl>
    <w:p w14:paraId="41457C72" w14:textId="77777777" w:rsidR="009949BA" w:rsidRDefault="009949BA">
      <w:pPr>
        <w:widowControl/>
        <w:rPr>
          <w:rFonts w:ascii="Century Gothic" w:hAnsi="Century Gothic"/>
          <w:sz w:val="22"/>
          <w:szCs w:val="22"/>
        </w:rPr>
      </w:pPr>
    </w:p>
    <w:p w14:paraId="21C40752" w14:textId="77777777" w:rsidR="009949BA" w:rsidRDefault="00355D8F">
      <w:pPr>
        <w:widowControl/>
      </w:pPr>
      <w:r>
        <w:rPr>
          <w:rFonts w:ascii="Century Gothic" w:hAnsi="Century Gothic"/>
          <w:b/>
          <w:sz w:val="22"/>
          <w:szCs w:val="22"/>
        </w:rPr>
        <w:t>Name of Participant:</w:t>
      </w:r>
      <w:r>
        <w:rPr>
          <w:rFonts w:ascii="Century Gothic" w:hAnsi="Century Gothic"/>
          <w:sz w:val="22"/>
          <w:szCs w:val="22"/>
        </w:rPr>
        <w:t xml:space="preserve"> __________________________________ </w:t>
      </w:r>
      <w:r>
        <w:rPr>
          <w:rFonts w:ascii="Century Gothic" w:hAnsi="Century Gothic"/>
          <w:b/>
          <w:sz w:val="22"/>
          <w:szCs w:val="22"/>
        </w:rPr>
        <w:t>D.O.B:</w:t>
      </w:r>
      <w:r>
        <w:rPr>
          <w:rFonts w:ascii="Century Gothic" w:hAnsi="Century Gothic"/>
          <w:sz w:val="22"/>
          <w:szCs w:val="22"/>
        </w:rPr>
        <w:t xml:space="preserve"> ____ / ____ / ________</w:t>
      </w:r>
    </w:p>
    <w:p w14:paraId="78598976" w14:textId="77777777" w:rsidR="009949BA" w:rsidRDefault="009949BA">
      <w:pPr>
        <w:widowControl/>
        <w:rPr>
          <w:rFonts w:ascii="Century Gothic" w:hAnsi="Century Gothic"/>
          <w:sz w:val="22"/>
          <w:szCs w:val="22"/>
        </w:rPr>
      </w:pPr>
    </w:p>
    <w:p w14:paraId="1DFB684F" w14:textId="77777777" w:rsidR="009949BA" w:rsidRDefault="00355D8F">
      <w:pPr>
        <w:pStyle w:val="ListParagraph"/>
        <w:numPr>
          <w:ilvl w:val="0"/>
          <w:numId w:val="3"/>
        </w:numPr>
        <w:spacing w:after="0"/>
        <w:rPr>
          <w:rFonts w:ascii="Century Gothic" w:hAnsi="Century Gothic"/>
          <w:lang w:val="en-US"/>
        </w:rPr>
      </w:pPr>
      <w:r>
        <w:rPr>
          <w:rFonts w:ascii="Century Gothic" w:hAnsi="Century Gothic"/>
          <w:lang w:val="en-US"/>
        </w:rPr>
        <w:t xml:space="preserve">I understand that if my tractor is being transported </w:t>
      </w:r>
      <w:proofErr w:type="gramStart"/>
      <w:r>
        <w:rPr>
          <w:rFonts w:ascii="Century Gothic" w:hAnsi="Century Gothic"/>
          <w:lang w:val="en-US"/>
        </w:rPr>
        <w:t>that</w:t>
      </w:r>
      <w:proofErr w:type="gramEnd"/>
      <w:r>
        <w:rPr>
          <w:rFonts w:ascii="Century Gothic" w:hAnsi="Century Gothic"/>
          <w:lang w:val="en-US"/>
        </w:rPr>
        <w:t xml:space="preserve"> the owner of the truck and/or truck driver can’t be held responsible for any damage caused to my tractor whilst being transported.</w:t>
      </w:r>
    </w:p>
    <w:p w14:paraId="50DD5CAA" w14:textId="77777777" w:rsidR="009949BA" w:rsidRDefault="00355D8F">
      <w:pPr>
        <w:pStyle w:val="ListParagraph"/>
        <w:spacing w:after="0"/>
        <w:ind w:left="785"/>
        <w:rPr>
          <w:rFonts w:ascii="Century Gothic" w:hAnsi="Century Gothic"/>
          <w:b/>
          <w:lang w:val="en-US"/>
        </w:rPr>
      </w:pPr>
      <w:r>
        <w:rPr>
          <w:rFonts w:ascii="Century Gothic" w:hAnsi="Century Gothic"/>
          <w:b/>
          <w:lang w:val="en-US"/>
        </w:rPr>
        <w:t>Yes / No</w:t>
      </w:r>
    </w:p>
    <w:p w14:paraId="5738C7EA" w14:textId="77777777" w:rsidR="009949BA" w:rsidRDefault="009949BA">
      <w:pPr>
        <w:pStyle w:val="ListParagraph"/>
        <w:spacing w:after="0"/>
        <w:ind w:left="785"/>
        <w:rPr>
          <w:rFonts w:ascii="Century Gothic" w:hAnsi="Century Gothic"/>
          <w:lang w:val="en-US"/>
        </w:rPr>
      </w:pPr>
    </w:p>
    <w:p w14:paraId="385A33E6" w14:textId="77777777" w:rsidR="009949BA" w:rsidRDefault="009949BA">
      <w:pPr>
        <w:pStyle w:val="ListParagraph"/>
        <w:ind w:left="785"/>
        <w:rPr>
          <w:rFonts w:ascii="Century Gothic" w:hAnsi="Century Gothic"/>
          <w:lang w:val="en-US"/>
        </w:rPr>
      </w:pPr>
    </w:p>
    <w:p w14:paraId="7785DADD" w14:textId="1A4B203B" w:rsidR="009949BA" w:rsidRDefault="00355D8F">
      <w:pPr>
        <w:widowControl/>
        <w:jc w:val="center"/>
        <w:rPr>
          <w:rFonts w:ascii="Century Gothic" w:hAnsi="Century Gothic"/>
          <w:b/>
          <w:sz w:val="22"/>
          <w:szCs w:val="22"/>
        </w:rPr>
      </w:pPr>
      <w:r>
        <w:rPr>
          <w:rFonts w:ascii="Century Gothic" w:hAnsi="Century Gothic"/>
          <w:b/>
          <w:sz w:val="22"/>
          <w:szCs w:val="22"/>
        </w:rPr>
        <w:t>In consideration of The Central West Charity Tractor Trek Group Inc. permitting the participant to take part in the 202</w:t>
      </w:r>
      <w:r w:rsidR="00BC4DDA">
        <w:rPr>
          <w:rFonts w:ascii="Century Gothic" w:hAnsi="Century Gothic"/>
          <w:b/>
          <w:sz w:val="22"/>
          <w:szCs w:val="22"/>
        </w:rPr>
        <w:t>4</w:t>
      </w:r>
      <w:r>
        <w:rPr>
          <w:rFonts w:ascii="Century Gothic" w:hAnsi="Century Gothic"/>
          <w:b/>
          <w:sz w:val="22"/>
          <w:szCs w:val="22"/>
        </w:rPr>
        <w:t xml:space="preserve"> Central West Charity Tractor Trek, the participant agrees that:</w:t>
      </w:r>
    </w:p>
    <w:p w14:paraId="652A4818" w14:textId="77777777" w:rsidR="009949BA" w:rsidRDefault="009949BA">
      <w:pPr>
        <w:widowControl/>
        <w:jc w:val="center"/>
        <w:rPr>
          <w:rFonts w:ascii="Century Gothic" w:hAnsi="Century Gothic"/>
          <w:b/>
          <w:sz w:val="22"/>
          <w:szCs w:val="22"/>
        </w:rPr>
      </w:pPr>
    </w:p>
    <w:p w14:paraId="221CABA5" w14:textId="77777777" w:rsidR="009949BA" w:rsidRDefault="009949BA">
      <w:pPr>
        <w:widowControl/>
        <w:rPr>
          <w:rFonts w:ascii="Century Gothic" w:hAnsi="Century Gothic"/>
          <w:b/>
          <w:sz w:val="22"/>
          <w:szCs w:val="22"/>
        </w:rPr>
      </w:pPr>
    </w:p>
    <w:p w14:paraId="40F19423" w14:textId="77777777" w:rsidR="009949BA" w:rsidRDefault="00355D8F">
      <w:pPr>
        <w:pStyle w:val="ListParagraph"/>
        <w:numPr>
          <w:ilvl w:val="0"/>
          <w:numId w:val="4"/>
        </w:numPr>
        <w:spacing w:after="0"/>
        <w:rPr>
          <w:rFonts w:ascii="Century Gothic" w:hAnsi="Century Gothic"/>
          <w:lang w:val="en-US"/>
        </w:rPr>
      </w:pPr>
      <w:r>
        <w:rPr>
          <w:rFonts w:ascii="Century Gothic" w:hAnsi="Century Gothic"/>
          <w:lang w:val="en-US"/>
        </w:rPr>
        <w:t xml:space="preserve">The comprehensive motor vehicle insurance policy or </w:t>
      </w:r>
      <w:proofErr w:type="gramStart"/>
      <w:r>
        <w:rPr>
          <w:rFonts w:ascii="Century Gothic" w:hAnsi="Century Gothic"/>
          <w:lang w:val="en-US"/>
        </w:rPr>
        <w:t>third party</w:t>
      </w:r>
      <w:proofErr w:type="gramEnd"/>
      <w:r>
        <w:rPr>
          <w:rFonts w:ascii="Century Gothic" w:hAnsi="Century Gothic"/>
          <w:lang w:val="en-US"/>
        </w:rPr>
        <w:t xml:space="preserve"> property damage insurance policy for the participant’s vehicle includes adequate cover for the event</w:t>
      </w:r>
    </w:p>
    <w:p w14:paraId="0ECCC93A" w14:textId="77777777" w:rsidR="009949BA" w:rsidRDefault="009949BA">
      <w:pPr>
        <w:pStyle w:val="ListParagraph"/>
        <w:spacing w:after="0"/>
        <w:rPr>
          <w:rFonts w:ascii="Century Gothic" w:hAnsi="Century Gothic"/>
          <w:lang w:val="en-US"/>
        </w:rPr>
      </w:pPr>
    </w:p>
    <w:p w14:paraId="6150669F" w14:textId="77777777" w:rsidR="009949BA" w:rsidRDefault="00355D8F">
      <w:pPr>
        <w:pStyle w:val="ListParagraph"/>
        <w:numPr>
          <w:ilvl w:val="0"/>
          <w:numId w:val="4"/>
        </w:numPr>
        <w:rPr>
          <w:rFonts w:ascii="Century Gothic" w:hAnsi="Century Gothic"/>
          <w:lang w:val="en-US"/>
        </w:rPr>
      </w:pPr>
      <w:r>
        <w:rPr>
          <w:rFonts w:ascii="Century Gothic" w:hAnsi="Century Gothic"/>
          <w:lang w:val="en-US"/>
        </w:rPr>
        <w:t xml:space="preserve">This indemnity operates according to its terms and shall not be read </w:t>
      </w:r>
      <w:proofErr w:type="gramStart"/>
      <w:r>
        <w:rPr>
          <w:rFonts w:ascii="Century Gothic" w:hAnsi="Century Gothic"/>
          <w:lang w:val="en-US"/>
        </w:rPr>
        <w:t>down</w:t>
      </w:r>
      <w:proofErr w:type="gramEnd"/>
      <w:r>
        <w:rPr>
          <w:rFonts w:ascii="Century Gothic" w:hAnsi="Century Gothic"/>
          <w:lang w:val="en-US"/>
        </w:rPr>
        <w:t xml:space="preserve"> nor shall the indemnity or disclaimer be affected or altered in any manner, term or conditions notwithstanding that the participant may have been induced to participate in the event by representations made by or on behalf of Central West Charity Tractor Trek Group Inc.</w:t>
      </w:r>
    </w:p>
    <w:p w14:paraId="647DD693" w14:textId="77777777" w:rsidR="009949BA" w:rsidRDefault="009949BA">
      <w:pPr>
        <w:widowControl/>
        <w:rPr>
          <w:rFonts w:ascii="Century Gothic" w:hAnsi="Century Gothic"/>
        </w:rPr>
      </w:pPr>
    </w:p>
    <w:p w14:paraId="4A9DA60F" w14:textId="77777777" w:rsidR="009949BA" w:rsidRDefault="00355D8F">
      <w:pPr>
        <w:pStyle w:val="ListParagraph"/>
        <w:numPr>
          <w:ilvl w:val="0"/>
          <w:numId w:val="4"/>
        </w:numPr>
        <w:spacing w:after="0"/>
        <w:rPr>
          <w:rFonts w:ascii="Century Gothic" w:hAnsi="Century Gothic"/>
          <w:lang w:val="en-US"/>
        </w:rPr>
      </w:pPr>
      <w:r>
        <w:rPr>
          <w:rFonts w:ascii="Century Gothic" w:hAnsi="Century Gothic"/>
          <w:lang w:val="en-US"/>
        </w:rPr>
        <w:t xml:space="preserve">The participants shall not make any claim or demand against The Central West Charity Tractor Trek Group Inc., any participant support crew, any </w:t>
      </w:r>
      <w:proofErr w:type="gramStart"/>
      <w:r>
        <w:rPr>
          <w:rFonts w:ascii="Century Gothic" w:hAnsi="Century Gothic"/>
          <w:lang w:val="en-US"/>
        </w:rPr>
        <w:t>landowner</w:t>
      </w:r>
      <w:proofErr w:type="gramEnd"/>
      <w:r>
        <w:rPr>
          <w:rFonts w:ascii="Century Gothic" w:hAnsi="Century Gothic"/>
          <w:lang w:val="en-US"/>
        </w:rPr>
        <w:t xml:space="preserve"> or any venue operator for any reason whatsoever in connection </w:t>
      </w:r>
      <w:r>
        <w:rPr>
          <w:rFonts w:ascii="Century Gothic" w:hAnsi="Century Gothic"/>
          <w:lang w:val="en-US"/>
        </w:rPr>
        <w:lastRenderedPageBreak/>
        <w:t>with the event, including (but not limited to) any claim or demand howsoever arising as a result of any action, default, omission or negligence of:</w:t>
      </w:r>
    </w:p>
    <w:p w14:paraId="1CF8736E" w14:textId="77777777" w:rsidR="009949BA" w:rsidRDefault="00355D8F">
      <w:pPr>
        <w:pStyle w:val="ListParagraph"/>
        <w:numPr>
          <w:ilvl w:val="0"/>
          <w:numId w:val="5"/>
        </w:numPr>
        <w:spacing w:after="0"/>
        <w:rPr>
          <w:rFonts w:ascii="Century Gothic" w:hAnsi="Century Gothic"/>
          <w:lang w:val="en-US"/>
        </w:rPr>
      </w:pPr>
      <w:r>
        <w:rPr>
          <w:rFonts w:ascii="Century Gothic" w:hAnsi="Century Gothic"/>
          <w:lang w:val="en-US"/>
        </w:rPr>
        <w:t>Central West Charity Tractor Trek Group Inc.</w:t>
      </w:r>
    </w:p>
    <w:p w14:paraId="0270FE9C" w14:textId="77777777" w:rsidR="009949BA" w:rsidRDefault="00355D8F">
      <w:pPr>
        <w:pStyle w:val="ListParagraph"/>
        <w:numPr>
          <w:ilvl w:val="0"/>
          <w:numId w:val="5"/>
        </w:numPr>
        <w:spacing w:after="0"/>
        <w:rPr>
          <w:rFonts w:ascii="Century Gothic" w:hAnsi="Century Gothic"/>
          <w:lang w:val="en-US"/>
        </w:rPr>
      </w:pPr>
      <w:r>
        <w:rPr>
          <w:rFonts w:ascii="Century Gothic" w:hAnsi="Century Gothic"/>
          <w:lang w:val="en-US"/>
        </w:rPr>
        <w:t xml:space="preserve">Any landowner </w:t>
      </w:r>
      <w:proofErr w:type="gramStart"/>
      <w:r>
        <w:rPr>
          <w:rFonts w:ascii="Century Gothic" w:hAnsi="Century Gothic"/>
          <w:lang w:val="en-US"/>
        </w:rPr>
        <w:t>over</w:t>
      </w:r>
      <w:proofErr w:type="gramEnd"/>
      <w:r>
        <w:rPr>
          <w:rFonts w:ascii="Century Gothic" w:hAnsi="Century Gothic"/>
          <w:lang w:val="en-US"/>
        </w:rPr>
        <w:t xml:space="preserve"> whose property the participants may travel whilst participating in the event, or in relation to or arising out of the event.</w:t>
      </w:r>
    </w:p>
    <w:p w14:paraId="43E44A43" w14:textId="77777777" w:rsidR="009949BA" w:rsidRDefault="00355D8F">
      <w:pPr>
        <w:pStyle w:val="ListParagraph"/>
        <w:numPr>
          <w:ilvl w:val="0"/>
          <w:numId w:val="5"/>
        </w:numPr>
        <w:spacing w:after="0"/>
        <w:rPr>
          <w:rFonts w:ascii="Century Gothic" w:hAnsi="Century Gothic"/>
          <w:lang w:val="en-US"/>
        </w:rPr>
      </w:pPr>
      <w:r>
        <w:rPr>
          <w:rFonts w:ascii="Century Gothic" w:hAnsi="Century Gothic"/>
          <w:lang w:val="en-US"/>
        </w:rPr>
        <w:t>Any venue operator whose venue forms part of the event, or in relations to or arising out of the event and the participant releases these parties from any claim or demand that has arisen or may arise in the future in connection with this event.</w:t>
      </w:r>
    </w:p>
    <w:p w14:paraId="2801D0E6" w14:textId="77777777" w:rsidR="009949BA" w:rsidRDefault="009949BA">
      <w:pPr>
        <w:pStyle w:val="ListParagraph"/>
        <w:spacing w:after="0"/>
        <w:ind w:left="1080"/>
        <w:rPr>
          <w:rFonts w:ascii="Century Gothic" w:hAnsi="Century Gothic"/>
          <w:lang w:val="en-US"/>
        </w:rPr>
      </w:pPr>
    </w:p>
    <w:p w14:paraId="68B7C8E4" w14:textId="77777777" w:rsidR="009949BA" w:rsidRDefault="00355D8F">
      <w:pPr>
        <w:pStyle w:val="ListParagraph"/>
        <w:numPr>
          <w:ilvl w:val="0"/>
          <w:numId w:val="4"/>
        </w:numPr>
        <w:spacing w:after="0"/>
        <w:rPr>
          <w:rFonts w:ascii="Century Gothic" w:hAnsi="Century Gothic"/>
          <w:lang w:val="en-US"/>
        </w:rPr>
      </w:pPr>
      <w:r>
        <w:rPr>
          <w:rFonts w:ascii="Century Gothic" w:hAnsi="Century Gothic"/>
          <w:lang w:val="en-US"/>
        </w:rPr>
        <w:t>The participant hereby indemnifies and shall keep indemnified Central West Charity Tractor Trek Group Inc., each participant’s venue operator from and against every claim or demand arising out of or in any way connected with any action, default omission, or negligence of the participant or any participants support crew brought by anyone, including any third party whether or not the third party takes part in or is otherwise connected to the event.</w:t>
      </w:r>
    </w:p>
    <w:p w14:paraId="6DA2BBA6" w14:textId="77777777" w:rsidR="009949BA" w:rsidRDefault="00355D8F">
      <w:pPr>
        <w:pStyle w:val="ListParagraph"/>
        <w:numPr>
          <w:ilvl w:val="0"/>
          <w:numId w:val="4"/>
        </w:numPr>
        <w:spacing w:after="0"/>
        <w:rPr>
          <w:rFonts w:ascii="Century Gothic" w:hAnsi="Century Gothic"/>
          <w:lang w:val="en-US"/>
        </w:rPr>
      </w:pPr>
      <w:r>
        <w:rPr>
          <w:rFonts w:ascii="Century Gothic" w:hAnsi="Century Gothic"/>
          <w:lang w:val="en-US"/>
        </w:rPr>
        <w:t>This indemnity shall be governed by and construed in accordance with the law of New South Wales being the State of Incorporation of The Central West Charity Tractor Trek Group Inc.</w:t>
      </w:r>
    </w:p>
    <w:p w14:paraId="1705D3EE" w14:textId="77777777" w:rsidR="009949BA" w:rsidRDefault="00355D8F">
      <w:pPr>
        <w:pStyle w:val="ListParagraph"/>
        <w:numPr>
          <w:ilvl w:val="0"/>
          <w:numId w:val="4"/>
        </w:numPr>
        <w:spacing w:after="0"/>
        <w:rPr>
          <w:rFonts w:ascii="Century Gothic" w:hAnsi="Century Gothic"/>
          <w:lang w:val="en-US"/>
        </w:rPr>
      </w:pPr>
      <w:r>
        <w:rPr>
          <w:rFonts w:ascii="Century Gothic" w:hAnsi="Century Gothic"/>
          <w:lang w:val="en-US"/>
        </w:rPr>
        <w:t>The participant will pay all entry fees and other charges imposed by The Central West Charity Tractor Trek Group Inc. in respect of the event.</w:t>
      </w:r>
    </w:p>
    <w:p w14:paraId="55A0186B" w14:textId="77777777" w:rsidR="009949BA" w:rsidRDefault="009949BA">
      <w:pPr>
        <w:pStyle w:val="ListParagraph"/>
        <w:spacing w:after="0"/>
        <w:rPr>
          <w:rFonts w:ascii="Century Gothic" w:hAnsi="Century Gothic"/>
          <w:lang w:val="en-US"/>
        </w:rPr>
      </w:pPr>
    </w:p>
    <w:p w14:paraId="79D59B3B" w14:textId="77777777" w:rsidR="009949BA" w:rsidRDefault="00355D8F">
      <w:pPr>
        <w:pStyle w:val="ListParagraph"/>
        <w:numPr>
          <w:ilvl w:val="0"/>
          <w:numId w:val="4"/>
        </w:numPr>
        <w:spacing w:after="0"/>
        <w:rPr>
          <w:rFonts w:ascii="Century Gothic" w:hAnsi="Century Gothic"/>
          <w:sz w:val="20"/>
          <w:lang w:val="en-US"/>
        </w:rPr>
      </w:pPr>
      <w:r>
        <w:rPr>
          <w:rFonts w:ascii="Century Gothic" w:hAnsi="Century Gothic"/>
          <w:sz w:val="20"/>
          <w:lang w:val="en-US"/>
        </w:rPr>
        <w:t>Definitions:</w:t>
      </w:r>
    </w:p>
    <w:p w14:paraId="12B128E3" w14:textId="77777777" w:rsidR="009949BA" w:rsidRDefault="00355D8F">
      <w:pPr>
        <w:pStyle w:val="ListParagraph"/>
        <w:numPr>
          <w:ilvl w:val="0"/>
          <w:numId w:val="6"/>
        </w:numPr>
        <w:spacing w:after="0"/>
        <w:rPr>
          <w:rFonts w:ascii="Century Gothic" w:hAnsi="Century Gothic"/>
          <w:sz w:val="20"/>
          <w:lang w:val="en-US"/>
        </w:rPr>
      </w:pPr>
      <w:r>
        <w:rPr>
          <w:rFonts w:ascii="Century Gothic" w:hAnsi="Century Gothic"/>
          <w:sz w:val="20"/>
          <w:lang w:val="en-US"/>
        </w:rPr>
        <w:t xml:space="preserve">“Claims or Demands” means any claim, demand, action, proceeding, judgement, order, award </w:t>
      </w:r>
      <w:proofErr w:type="spellStart"/>
      <w:r>
        <w:rPr>
          <w:rFonts w:ascii="Century Gothic" w:hAnsi="Century Gothic"/>
          <w:sz w:val="20"/>
          <w:lang w:val="en-US"/>
        </w:rPr>
        <w:t>or</w:t>
      </w:r>
      <w:proofErr w:type="spellEnd"/>
      <w:r>
        <w:rPr>
          <w:rFonts w:ascii="Century Gothic" w:hAnsi="Century Gothic"/>
          <w:sz w:val="20"/>
          <w:lang w:val="en-US"/>
        </w:rPr>
        <w:t xml:space="preserve"> damages or costs of any nature whatsoever.</w:t>
      </w:r>
    </w:p>
    <w:p w14:paraId="317A4915" w14:textId="77777777" w:rsidR="009949BA" w:rsidRDefault="00355D8F">
      <w:pPr>
        <w:pStyle w:val="ListParagraph"/>
        <w:numPr>
          <w:ilvl w:val="0"/>
          <w:numId w:val="6"/>
        </w:numPr>
        <w:spacing w:after="0"/>
        <w:rPr>
          <w:rFonts w:ascii="Century Gothic" w:hAnsi="Century Gothic"/>
          <w:sz w:val="20"/>
          <w:lang w:val="en-US"/>
        </w:rPr>
      </w:pPr>
      <w:r>
        <w:rPr>
          <w:rFonts w:ascii="Century Gothic" w:hAnsi="Century Gothic"/>
          <w:sz w:val="20"/>
          <w:lang w:val="en-US"/>
        </w:rPr>
        <w:t>“Event” means a planned public or social occasion. Something that happens or is regarded as happening; an occurrence, especially one of some importance.</w:t>
      </w:r>
    </w:p>
    <w:p w14:paraId="3B528272" w14:textId="77777777" w:rsidR="009949BA" w:rsidRDefault="00355D8F">
      <w:pPr>
        <w:pStyle w:val="ListParagraph"/>
        <w:numPr>
          <w:ilvl w:val="0"/>
          <w:numId w:val="6"/>
        </w:numPr>
        <w:spacing w:after="0"/>
        <w:rPr>
          <w:rFonts w:ascii="Century Gothic" w:hAnsi="Century Gothic"/>
          <w:sz w:val="20"/>
          <w:lang w:val="en-US"/>
        </w:rPr>
      </w:pPr>
      <w:r>
        <w:rPr>
          <w:rFonts w:ascii="Century Gothic" w:hAnsi="Century Gothic"/>
          <w:sz w:val="20"/>
          <w:lang w:val="en-US"/>
        </w:rPr>
        <w:t>“Participant” includes the legal or personal representatives of the participant.</w:t>
      </w:r>
    </w:p>
    <w:p w14:paraId="676324C1" w14:textId="77777777" w:rsidR="009949BA" w:rsidRDefault="00355D8F">
      <w:pPr>
        <w:pStyle w:val="ListParagraph"/>
        <w:numPr>
          <w:ilvl w:val="0"/>
          <w:numId w:val="6"/>
        </w:numPr>
        <w:spacing w:after="0"/>
        <w:rPr>
          <w:rFonts w:ascii="Century Gothic" w:hAnsi="Century Gothic"/>
          <w:sz w:val="20"/>
          <w:lang w:val="en-US"/>
        </w:rPr>
      </w:pPr>
      <w:r>
        <w:rPr>
          <w:rFonts w:ascii="Century Gothic" w:hAnsi="Century Gothic"/>
          <w:sz w:val="20"/>
          <w:lang w:val="en-US"/>
        </w:rPr>
        <w:t>“Participant Support Crew” means and includes (but is not limited to) each person travelling with the participants in his vehicle and each person assisting the participant in any way including (but not limited to) a mechanic, a member of a mobile workshop team or supply team or any person acting in that capacity and the legal or personal representatives.</w:t>
      </w:r>
    </w:p>
    <w:p w14:paraId="6185FC0B" w14:textId="77777777" w:rsidR="009949BA" w:rsidRDefault="00355D8F">
      <w:pPr>
        <w:pStyle w:val="ListParagraph"/>
        <w:numPr>
          <w:ilvl w:val="0"/>
          <w:numId w:val="6"/>
        </w:numPr>
        <w:spacing w:after="0"/>
        <w:rPr>
          <w:rFonts w:ascii="Century Gothic" w:hAnsi="Century Gothic"/>
          <w:sz w:val="20"/>
          <w:lang w:val="en-US"/>
        </w:rPr>
      </w:pPr>
      <w:r>
        <w:rPr>
          <w:rFonts w:ascii="Century Gothic" w:hAnsi="Century Gothic"/>
          <w:sz w:val="20"/>
          <w:lang w:val="en-US"/>
        </w:rPr>
        <w:t xml:space="preserve">“Landowner” means and includes the owner, </w:t>
      </w:r>
      <w:proofErr w:type="spellStart"/>
      <w:r>
        <w:rPr>
          <w:rFonts w:ascii="Century Gothic" w:hAnsi="Century Gothic"/>
          <w:sz w:val="20"/>
          <w:lang w:val="en-US"/>
        </w:rPr>
        <w:t>leasee</w:t>
      </w:r>
      <w:proofErr w:type="spellEnd"/>
      <w:r>
        <w:rPr>
          <w:rFonts w:ascii="Century Gothic" w:hAnsi="Century Gothic"/>
          <w:sz w:val="20"/>
          <w:lang w:val="en-US"/>
        </w:rPr>
        <w:t xml:space="preserve"> or occupier of any land and any employee, </w:t>
      </w:r>
      <w:proofErr w:type="gramStart"/>
      <w:r>
        <w:rPr>
          <w:rFonts w:ascii="Century Gothic" w:hAnsi="Century Gothic"/>
          <w:sz w:val="20"/>
          <w:lang w:val="en-US"/>
        </w:rPr>
        <w:t>agent</w:t>
      </w:r>
      <w:proofErr w:type="gramEnd"/>
      <w:r>
        <w:rPr>
          <w:rFonts w:ascii="Century Gothic" w:hAnsi="Century Gothic"/>
          <w:sz w:val="20"/>
          <w:lang w:val="en-US"/>
        </w:rPr>
        <w:t xml:space="preserve"> or independent contractor of any such person.</w:t>
      </w:r>
    </w:p>
    <w:p w14:paraId="6C231C78" w14:textId="77777777" w:rsidR="009949BA" w:rsidRDefault="00355D8F">
      <w:pPr>
        <w:pStyle w:val="ListParagraph"/>
        <w:numPr>
          <w:ilvl w:val="0"/>
          <w:numId w:val="6"/>
        </w:numPr>
        <w:spacing w:after="0"/>
        <w:rPr>
          <w:rFonts w:ascii="Century Gothic" w:hAnsi="Century Gothic"/>
          <w:sz w:val="20"/>
          <w:lang w:val="en-US"/>
        </w:rPr>
      </w:pPr>
      <w:r>
        <w:rPr>
          <w:rFonts w:ascii="Century Gothic" w:hAnsi="Century Gothic"/>
          <w:sz w:val="20"/>
          <w:lang w:val="en-US"/>
        </w:rPr>
        <w:t xml:space="preserve">“Central West Charity Tractor Trek Group Inc.” means and includes Central West Charity Tractor Trek Group Inc. and each of the current and former officers, members, volunteers, </w:t>
      </w:r>
      <w:proofErr w:type="gramStart"/>
      <w:r>
        <w:rPr>
          <w:rFonts w:ascii="Century Gothic" w:hAnsi="Century Gothic"/>
          <w:sz w:val="20"/>
          <w:lang w:val="en-US"/>
        </w:rPr>
        <w:t>agents</w:t>
      </w:r>
      <w:proofErr w:type="gramEnd"/>
      <w:r>
        <w:rPr>
          <w:rFonts w:ascii="Century Gothic" w:hAnsi="Century Gothic"/>
          <w:sz w:val="20"/>
          <w:lang w:val="en-US"/>
        </w:rPr>
        <w:t xml:space="preserve"> and independent contractors of Central West Charity Tractor Trek Group Inc. or any of their Related Bodies Corporate.</w:t>
      </w:r>
    </w:p>
    <w:p w14:paraId="1A0805B5" w14:textId="77777777" w:rsidR="009949BA" w:rsidRDefault="00355D8F">
      <w:pPr>
        <w:pStyle w:val="ListParagraph"/>
        <w:numPr>
          <w:ilvl w:val="0"/>
          <w:numId w:val="6"/>
        </w:numPr>
        <w:spacing w:after="0"/>
        <w:rPr>
          <w:rFonts w:ascii="Century Gothic" w:hAnsi="Century Gothic"/>
          <w:sz w:val="20"/>
          <w:lang w:val="en-US"/>
        </w:rPr>
      </w:pPr>
      <w:r>
        <w:rPr>
          <w:rFonts w:ascii="Century Gothic" w:hAnsi="Century Gothic"/>
          <w:sz w:val="20"/>
          <w:lang w:val="en-US"/>
        </w:rPr>
        <w:lastRenderedPageBreak/>
        <w:t>“Related bodies corporate” means related bodies corporate as that term is defined in the Corporations Act 2001.</w:t>
      </w:r>
    </w:p>
    <w:p w14:paraId="40CFA9A0" w14:textId="77777777" w:rsidR="009949BA" w:rsidRDefault="00355D8F">
      <w:pPr>
        <w:pStyle w:val="ListParagraph"/>
        <w:numPr>
          <w:ilvl w:val="0"/>
          <w:numId w:val="6"/>
        </w:numPr>
        <w:rPr>
          <w:rFonts w:ascii="Century Gothic" w:hAnsi="Century Gothic"/>
          <w:sz w:val="20"/>
          <w:lang w:val="en-US"/>
        </w:rPr>
      </w:pPr>
      <w:r>
        <w:rPr>
          <w:rFonts w:ascii="Century Gothic" w:hAnsi="Century Gothic"/>
          <w:sz w:val="20"/>
          <w:lang w:val="en-US"/>
        </w:rPr>
        <w:t xml:space="preserve">“Venue operator” means and includes the owner, </w:t>
      </w:r>
      <w:proofErr w:type="spellStart"/>
      <w:r>
        <w:rPr>
          <w:rFonts w:ascii="Century Gothic" w:hAnsi="Century Gothic"/>
          <w:sz w:val="20"/>
          <w:lang w:val="en-US"/>
        </w:rPr>
        <w:t>leasee</w:t>
      </w:r>
      <w:proofErr w:type="spellEnd"/>
      <w:r>
        <w:rPr>
          <w:rFonts w:ascii="Century Gothic" w:hAnsi="Century Gothic"/>
          <w:sz w:val="20"/>
          <w:lang w:val="en-US"/>
        </w:rPr>
        <w:t xml:space="preserve"> or occupier of any hospitality and/or entertainment venue and any employee, </w:t>
      </w:r>
      <w:proofErr w:type="gramStart"/>
      <w:r>
        <w:rPr>
          <w:rFonts w:ascii="Century Gothic" w:hAnsi="Century Gothic"/>
          <w:sz w:val="20"/>
          <w:lang w:val="en-US"/>
        </w:rPr>
        <w:t>agent</w:t>
      </w:r>
      <w:proofErr w:type="gramEnd"/>
      <w:r>
        <w:rPr>
          <w:rFonts w:ascii="Century Gothic" w:hAnsi="Century Gothic"/>
          <w:sz w:val="20"/>
          <w:lang w:val="en-US"/>
        </w:rPr>
        <w:t xml:space="preserve"> or independent contractors of any such person or entity.</w:t>
      </w:r>
    </w:p>
    <w:p w14:paraId="79AB33CA" w14:textId="77777777" w:rsidR="009949BA" w:rsidRDefault="009949BA">
      <w:pPr>
        <w:widowControl/>
        <w:rPr>
          <w:rFonts w:ascii="Century Gothic" w:hAnsi="Century Gothic"/>
          <w:sz w:val="22"/>
          <w:szCs w:val="22"/>
        </w:rPr>
      </w:pPr>
    </w:p>
    <w:p w14:paraId="37EED654" w14:textId="77777777" w:rsidR="009949BA" w:rsidRDefault="009949BA">
      <w:pPr>
        <w:widowControl/>
        <w:rPr>
          <w:rFonts w:ascii="Century Gothic" w:hAnsi="Century Gothic"/>
          <w:sz w:val="22"/>
          <w:szCs w:val="22"/>
        </w:rPr>
      </w:pPr>
    </w:p>
    <w:p w14:paraId="60A1176D" w14:textId="77777777" w:rsidR="009949BA" w:rsidRDefault="00355D8F">
      <w:pPr>
        <w:widowControl/>
        <w:rPr>
          <w:rFonts w:ascii="Century Gothic" w:hAnsi="Century Gothic"/>
          <w:b/>
          <w:sz w:val="22"/>
          <w:szCs w:val="22"/>
        </w:rPr>
      </w:pPr>
      <w:r>
        <w:rPr>
          <w:rFonts w:ascii="Century Gothic" w:hAnsi="Century Gothic"/>
          <w:b/>
          <w:sz w:val="22"/>
          <w:szCs w:val="22"/>
        </w:rPr>
        <w:t>Signed: ______________________in the presence of (witness) ________________________</w:t>
      </w:r>
    </w:p>
    <w:p w14:paraId="1F0C924E" w14:textId="77777777" w:rsidR="009949BA" w:rsidRDefault="00355D8F">
      <w:pPr>
        <w:widowControl/>
        <w:rPr>
          <w:rFonts w:ascii="Century Gothic" w:hAnsi="Century Gothic"/>
          <w:sz w:val="22"/>
          <w:szCs w:val="22"/>
        </w:rPr>
      </w:pPr>
      <w:r>
        <w:rPr>
          <w:rFonts w:ascii="Century Gothic" w:hAnsi="Century Gothic"/>
          <w:sz w:val="22"/>
          <w:szCs w:val="22"/>
        </w:rPr>
        <w:t>Participant (16 minimum age required)</w:t>
      </w:r>
    </w:p>
    <w:p w14:paraId="40558EC8" w14:textId="77777777" w:rsidR="009949BA" w:rsidRDefault="009949BA">
      <w:pPr>
        <w:widowControl/>
        <w:rPr>
          <w:rFonts w:ascii="Century Gothic" w:hAnsi="Century Gothic"/>
          <w:sz w:val="22"/>
          <w:szCs w:val="22"/>
        </w:rPr>
      </w:pPr>
    </w:p>
    <w:p w14:paraId="2D535D55" w14:textId="77777777" w:rsidR="009949BA" w:rsidRDefault="00355D8F">
      <w:pPr>
        <w:widowControl/>
      </w:pPr>
      <w:r>
        <w:rPr>
          <w:rFonts w:ascii="Century Gothic" w:hAnsi="Century Gothic"/>
          <w:b/>
          <w:sz w:val="22"/>
          <w:szCs w:val="22"/>
        </w:rPr>
        <w:t>Parent / Legal Guardian (IF participant is under the age of 16):</w:t>
      </w:r>
      <w:r>
        <w:rPr>
          <w:rFonts w:ascii="Century Gothic" w:hAnsi="Century Gothic"/>
          <w:sz w:val="22"/>
          <w:szCs w:val="22"/>
        </w:rPr>
        <w:t xml:space="preserve"> </w:t>
      </w:r>
    </w:p>
    <w:p w14:paraId="72305513" w14:textId="77777777" w:rsidR="009949BA" w:rsidRDefault="009949BA">
      <w:pPr>
        <w:widowControl/>
        <w:rPr>
          <w:rFonts w:ascii="Century Gothic" w:hAnsi="Century Gothic"/>
          <w:sz w:val="22"/>
          <w:szCs w:val="22"/>
        </w:rPr>
      </w:pPr>
    </w:p>
    <w:p w14:paraId="433CB9E1" w14:textId="77777777" w:rsidR="009949BA" w:rsidRDefault="009949BA">
      <w:pPr>
        <w:widowControl/>
        <w:rPr>
          <w:rFonts w:ascii="Century Gothic" w:hAnsi="Century Gothic"/>
          <w:sz w:val="22"/>
          <w:szCs w:val="22"/>
        </w:rPr>
      </w:pPr>
    </w:p>
    <w:p w14:paraId="0BB3CFDF" w14:textId="77777777" w:rsidR="009949BA" w:rsidRDefault="00355D8F">
      <w:pPr>
        <w:widowControl/>
        <w:rPr>
          <w:rFonts w:ascii="Century Gothic" w:hAnsi="Century Gothic"/>
          <w:sz w:val="22"/>
          <w:szCs w:val="22"/>
        </w:rPr>
      </w:pPr>
      <w:r>
        <w:rPr>
          <w:rFonts w:ascii="Century Gothic" w:hAnsi="Century Gothic"/>
          <w:sz w:val="22"/>
          <w:szCs w:val="22"/>
        </w:rPr>
        <w:t>_______________________</w:t>
      </w:r>
    </w:p>
    <w:p w14:paraId="0C3A5D68" w14:textId="77777777" w:rsidR="009949BA" w:rsidRDefault="009949BA">
      <w:pPr>
        <w:widowControl/>
        <w:rPr>
          <w:rFonts w:ascii="Century Gothic" w:hAnsi="Century Gothic"/>
          <w:sz w:val="22"/>
          <w:szCs w:val="22"/>
        </w:rPr>
      </w:pPr>
    </w:p>
    <w:p w14:paraId="361E0585" w14:textId="77777777" w:rsidR="009949BA" w:rsidRDefault="009949BA">
      <w:pPr>
        <w:widowControl/>
        <w:rPr>
          <w:rFonts w:ascii="Century Gothic" w:hAnsi="Century Gothic"/>
          <w:sz w:val="22"/>
          <w:szCs w:val="22"/>
        </w:rPr>
      </w:pPr>
    </w:p>
    <w:p w14:paraId="38C695A2" w14:textId="77777777" w:rsidR="009949BA" w:rsidRDefault="009949BA">
      <w:pPr>
        <w:widowControl/>
        <w:rPr>
          <w:rFonts w:ascii="Century Gothic" w:hAnsi="Century Gothic"/>
          <w:b/>
          <w:sz w:val="22"/>
          <w:szCs w:val="22"/>
        </w:rPr>
      </w:pPr>
    </w:p>
    <w:p w14:paraId="35674B48" w14:textId="77777777" w:rsidR="009949BA" w:rsidRDefault="00355D8F">
      <w:pPr>
        <w:widowControl/>
        <w:rPr>
          <w:rFonts w:ascii="Century Gothic" w:hAnsi="Century Gothic"/>
          <w:b/>
          <w:sz w:val="22"/>
          <w:szCs w:val="22"/>
        </w:rPr>
      </w:pPr>
      <w:r>
        <w:rPr>
          <w:rFonts w:ascii="Century Gothic" w:hAnsi="Century Gothic"/>
          <w:b/>
          <w:sz w:val="22"/>
          <w:szCs w:val="22"/>
        </w:rPr>
        <w:t>Date: ____ / ____ / _______</w:t>
      </w:r>
    </w:p>
    <w:p w14:paraId="56BFE46B" w14:textId="77777777" w:rsidR="009949BA" w:rsidRDefault="009949BA">
      <w:pPr>
        <w:widowControl/>
        <w:rPr>
          <w:rFonts w:ascii="Century Gothic" w:hAnsi="Century Gothic"/>
          <w:b/>
          <w:sz w:val="22"/>
          <w:szCs w:val="22"/>
        </w:rPr>
      </w:pPr>
    </w:p>
    <w:p w14:paraId="1AAABFDB" w14:textId="77777777" w:rsidR="009949BA" w:rsidRDefault="009949BA">
      <w:pPr>
        <w:widowControl/>
        <w:rPr>
          <w:rFonts w:ascii="Century Gothic" w:hAnsi="Century Gothic"/>
          <w:b/>
          <w:sz w:val="22"/>
          <w:szCs w:val="22"/>
        </w:rPr>
      </w:pPr>
    </w:p>
    <w:p w14:paraId="238EE603" w14:textId="77777777" w:rsidR="009949BA" w:rsidRDefault="009949BA">
      <w:pPr>
        <w:widowControl/>
        <w:rPr>
          <w:rFonts w:ascii="Century Gothic" w:hAnsi="Century Gothic"/>
          <w:b/>
          <w:sz w:val="22"/>
          <w:szCs w:val="22"/>
        </w:rPr>
      </w:pPr>
    </w:p>
    <w:p w14:paraId="3C1AD66F" w14:textId="77777777" w:rsidR="009949BA" w:rsidRDefault="009949BA">
      <w:pPr>
        <w:widowControl/>
        <w:rPr>
          <w:rFonts w:ascii="Century Gothic" w:hAnsi="Century Gothic"/>
          <w:b/>
          <w:sz w:val="22"/>
          <w:szCs w:val="22"/>
        </w:rPr>
      </w:pPr>
    </w:p>
    <w:p w14:paraId="6CA135E4" w14:textId="77777777" w:rsidR="009949BA" w:rsidRDefault="009949BA">
      <w:pPr>
        <w:widowControl/>
        <w:rPr>
          <w:rFonts w:ascii="Century Gothic" w:hAnsi="Century Gothic"/>
          <w:b/>
          <w:sz w:val="22"/>
          <w:szCs w:val="22"/>
        </w:rPr>
      </w:pPr>
    </w:p>
    <w:p w14:paraId="7F9D564C" w14:textId="77777777" w:rsidR="009949BA" w:rsidRDefault="009949BA">
      <w:pPr>
        <w:widowControl/>
        <w:rPr>
          <w:rFonts w:ascii="Century Gothic" w:hAnsi="Century Gothic"/>
          <w:b/>
          <w:sz w:val="22"/>
          <w:szCs w:val="22"/>
        </w:rPr>
      </w:pPr>
    </w:p>
    <w:p w14:paraId="5204A628" w14:textId="77777777" w:rsidR="009949BA" w:rsidRDefault="009949BA">
      <w:pPr>
        <w:widowControl/>
        <w:rPr>
          <w:rFonts w:ascii="Century Gothic" w:hAnsi="Century Gothic"/>
          <w:b/>
          <w:sz w:val="22"/>
          <w:szCs w:val="22"/>
        </w:rPr>
      </w:pPr>
    </w:p>
    <w:p w14:paraId="176732D0" w14:textId="77777777" w:rsidR="009949BA" w:rsidRDefault="009949BA">
      <w:pPr>
        <w:widowControl/>
        <w:rPr>
          <w:rFonts w:ascii="Century Gothic" w:hAnsi="Century Gothic"/>
          <w:b/>
          <w:sz w:val="22"/>
          <w:szCs w:val="22"/>
        </w:rPr>
      </w:pPr>
    </w:p>
    <w:p w14:paraId="6D1506B7" w14:textId="77777777" w:rsidR="009949BA" w:rsidRDefault="009949BA">
      <w:pPr>
        <w:widowControl/>
        <w:rPr>
          <w:rFonts w:ascii="Century Gothic" w:hAnsi="Century Gothic"/>
          <w:b/>
          <w:sz w:val="22"/>
          <w:szCs w:val="22"/>
        </w:rPr>
      </w:pPr>
    </w:p>
    <w:p w14:paraId="5AAF7A50" w14:textId="77777777" w:rsidR="009949BA" w:rsidRDefault="009949BA">
      <w:pPr>
        <w:widowControl/>
        <w:rPr>
          <w:rFonts w:ascii="Century Gothic" w:hAnsi="Century Gothic"/>
          <w:b/>
          <w:sz w:val="22"/>
          <w:szCs w:val="22"/>
        </w:rPr>
      </w:pPr>
    </w:p>
    <w:p w14:paraId="18F43531" w14:textId="77777777" w:rsidR="009949BA" w:rsidRDefault="009949BA">
      <w:pPr>
        <w:widowControl/>
        <w:rPr>
          <w:rFonts w:ascii="Century Gothic" w:hAnsi="Century Gothic"/>
          <w:b/>
          <w:sz w:val="22"/>
          <w:szCs w:val="22"/>
        </w:rPr>
      </w:pPr>
    </w:p>
    <w:p w14:paraId="6BA96261" w14:textId="77777777" w:rsidR="009949BA" w:rsidRDefault="009949BA">
      <w:pPr>
        <w:widowControl/>
        <w:rPr>
          <w:rFonts w:ascii="Century Gothic" w:hAnsi="Century Gothic"/>
          <w:b/>
          <w:sz w:val="22"/>
          <w:szCs w:val="22"/>
        </w:rPr>
      </w:pPr>
    </w:p>
    <w:p w14:paraId="5C300B50" w14:textId="77777777" w:rsidR="009949BA" w:rsidRDefault="009949BA">
      <w:pPr>
        <w:widowControl/>
        <w:rPr>
          <w:rFonts w:ascii="Century Gothic" w:hAnsi="Century Gothic"/>
          <w:b/>
          <w:sz w:val="22"/>
          <w:szCs w:val="22"/>
        </w:rPr>
      </w:pPr>
    </w:p>
    <w:p w14:paraId="3A2EE171" w14:textId="77777777" w:rsidR="009949BA" w:rsidRDefault="009949BA">
      <w:pPr>
        <w:widowControl/>
        <w:rPr>
          <w:rFonts w:ascii="Century Gothic" w:hAnsi="Century Gothic"/>
          <w:b/>
          <w:sz w:val="22"/>
          <w:szCs w:val="22"/>
        </w:rPr>
      </w:pPr>
    </w:p>
    <w:p w14:paraId="338B7CAD" w14:textId="77777777" w:rsidR="009949BA" w:rsidRDefault="009949BA">
      <w:pPr>
        <w:widowControl/>
        <w:rPr>
          <w:rFonts w:ascii="Century Gothic" w:hAnsi="Century Gothic"/>
          <w:b/>
          <w:sz w:val="22"/>
          <w:szCs w:val="22"/>
        </w:rPr>
      </w:pPr>
    </w:p>
    <w:p w14:paraId="093ABD69" w14:textId="77777777" w:rsidR="009949BA" w:rsidRDefault="009949BA">
      <w:pPr>
        <w:widowControl/>
        <w:rPr>
          <w:rFonts w:ascii="Century Gothic" w:hAnsi="Century Gothic"/>
          <w:b/>
          <w:sz w:val="22"/>
          <w:szCs w:val="22"/>
        </w:rPr>
      </w:pPr>
    </w:p>
    <w:p w14:paraId="2D812057" w14:textId="77777777" w:rsidR="009949BA" w:rsidRDefault="009949BA">
      <w:pPr>
        <w:widowControl/>
        <w:rPr>
          <w:rFonts w:ascii="Century Gothic" w:hAnsi="Century Gothic"/>
          <w:b/>
          <w:sz w:val="22"/>
          <w:szCs w:val="22"/>
        </w:rPr>
      </w:pPr>
    </w:p>
    <w:p w14:paraId="4DC2701D" w14:textId="77777777" w:rsidR="009949BA" w:rsidRDefault="00355D8F">
      <w:pPr>
        <w:widowControl/>
      </w:pPr>
      <w:r>
        <w:rPr>
          <w:rFonts w:ascii="Century Gothic" w:hAnsi="Century Gothic"/>
          <w:b/>
          <w:sz w:val="20"/>
          <w:szCs w:val="22"/>
        </w:rPr>
        <w:t xml:space="preserve">NOTE: </w:t>
      </w:r>
      <w:r>
        <w:rPr>
          <w:rFonts w:ascii="Century Gothic" w:hAnsi="Century Gothic"/>
          <w:sz w:val="20"/>
          <w:szCs w:val="22"/>
        </w:rPr>
        <w:t xml:space="preserve">This Indemnity and Disclaimer must be signed by all persons taking part in the event in any way including but not limited to, the participants, crew members, officials, drivers, members of the media, members of mobile workshop teams, </w:t>
      </w:r>
      <w:proofErr w:type="gramStart"/>
      <w:r>
        <w:rPr>
          <w:rFonts w:ascii="Century Gothic" w:hAnsi="Century Gothic"/>
          <w:sz w:val="20"/>
          <w:szCs w:val="22"/>
        </w:rPr>
        <w:t>mechanics</w:t>
      </w:r>
      <w:proofErr w:type="gramEnd"/>
      <w:r>
        <w:rPr>
          <w:rFonts w:ascii="Century Gothic" w:hAnsi="Century Gothic"/>
          <w:sz w:val="20"/>
          <w:szCs w:val="22"/>
        </w:rPr>
        <w:t xml:space="preserve"> and truck operators. Each signatory must sign in the presence of a witness. Each witness must sign at the time as the signatory.</w:t>
      </w:r>
    </w:p>
    <w:sectPr w:rsidR="009949BA">
      <w:headerReference w:type="default" r:id="rId7"/>
      <w:footerReference w:type="default" r:id="rId8"/>
      <w:pgSz w:w="11900" w:h="16840"/>
      <w:pgMar w:top="1440" w:right="1440" w:bottom="1440" w:left="144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EFB0" w14:textId="77777777" w:rsidR="009949BA" w:rsidRDefault="00355D8F">
      <w:r>
        <w:separator/>
      </w:r>
    </w:p>
  </w:endnote>
  <w:endnote w:type="continuationSeparator" w:id="0">
    <w:p w14:paraId="16A8DD99" w14:textId="77777777" w:rsidR="009949BA" w:rsidRDefault="0035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anziPen T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97AC" w14:textId="77777777" w:rsidR="009949BA" w:rsidRDefault="009949BA">
    <w:pPr>
      <w:pStyle w:val="footer1"/>
      <w:pBdr>
        <w:bottom w:val="single" w:sz="12" w:space="1" w:color="000000"/>
      </w:pBdr>
      <w:tabs>
        <w:tab w:val="left" w:pos="3229"/>
      </w:tabs>
      <w:rPr>
        <w:rFonts w:ascii="HanziPen TC" w:eastAsia="HanziPen TC" w:hAnsi="HanziPen TC"/>
        <w:b/>
        <w:sz w:val="28"/>
      </w:rPr>
    </w:pPr>
  </w:p>
  <w:p w14:paraId="53FF5F73" w14:textId="77777777" w:rsidR="009949BA" w:rsidRDefault="00355D8F">
    <w:pPr>
      <w:pStyle w:val="footer1"/>
      <w:jc w:val="center"/>
      <w:rPr>
        <w:rFonts w:ascii="HanziPen TC" w:eastAsia="HanziPen TC" w:hAnsi="HanziPen TC"/>
        <w:b/>
        <w:sz w:val="28"/>
      </w:rPr>
    </w:pPr>
    <w:r>
      <w:rPr>
        <w:rFonts w:ascii="HanziPen TC" w:eastAsia="HanziPen TC" w:hAnsi="HanziPen TC"/>
        <w:b/>
        <w:sz w:val="28"/>
      </w:rPr>
      <w:t>TREKKIN’ FOR CHARITY</w:t>
    </w:r>
  </w:p>
  <w:p w14:paraId="06FDA0F0" w14:textId="77777777" w:rsidR="009949BA" w:rsidRDefault="00355D8F">
    <w:pPr>
      <w:pStyle w:val="footer1"/>
      <w:jc w:val="center"/>
      <w:rPr>
        <w:sz w:val="18"/>
      </w:rPr>
    </w:pPr>
    <w:r>
      <w:rPr>
        <w:sz w:val="18"/>
      </w:rPr>
      <w:t>ABN: 81 420 296 509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DF74" w14:textId="77777777" w:rsidR="009949BA" w:rsidRDefault="00355D8F">
      <w:pPr>
        <w:spacing w:before="57" w:after="57"/>
      </w:pPr>
      <w:r>
        <w:separator/>
      </w:r>
    </w:p>
  </w:footnote>
  <w:footnote w:type="continuationSeparator" w:id="0">
    <w:p w14:paraId="2DB80884" w14:textId="77777777" w:rsidR="009949BA" w:rsidRDefault="0035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20B0" w14:textId="77777777" w:rsidR="009949BA" w:rsidRDefault="00355D8F">
    <w:pPr>
      <w:pStyle w:val="header1"/>
      <w:textAlignment w:val="bottom"/>
    </w:pPr>
    <w:r>
      <w:rPr>
        <w:noProof/>
      </w:rPr>
      <w:drawing>
        <wp:anchor distT="0" distB="0" distL="114300" distR="114300" simplePos="0" relativeHeight="4" behindDoc="0" locked="0" layoutInCell="1" allowOverlap="1" wp14:anchorId="38AD6D32" wp14:editId="7042DBA5">
          <wp:simplePos x="0" y="0"/>
          <wp:positionH relativeFrom="margin">
            <wp:posOffset>165100</wp:posOffset>
          </wp:positionH>
          <wp:positionV relativeFrom="paragraph">
            <wp:posOffset>-330200</wp:posOffset>
          </wp:positionV>
          <wp:extent cx="2063160" cy="2063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rcRect/>
                  <a:stretch>
                    <a:fillRect/>
                  </a:stretch>
                </pic:blipFill>
                <pic:spPr>
                  <a:xfrm>
                    <a:off x="0" y="0"/>
                    <a:ext cx="2063160" cy="2063160"/>
                  </a:xfrm>
                  <a:prstGeom prst="rect">
                    <a:avLst/>
                  </a:prstGeom>
                </pic:spPr>
              </pic:pic>
            </a:graphicData>
          </a:graphic>
        </wp:anchor>
      </w:drawing>
    </w:r>
  </w:p>
  <w:p w14:paraId="6C20B702" w14:textId="77777777" w:rsidR="009949BA" w:rsidRDefault="00355D8F">
    <w:pPr>
      <w:pStyle w:val="header1"/>
      <w:jc w:val="center"/>
    </w:pPr>
    <w:r>
      <w:t xml:space="preserve">                                                        </w:t>
    </w:r>
    <w:r>
      <w:rPr>
        <w:b/>
        <w:sz w:val="40"/>
      </w:rPr>
      <w:t xml:space="preserve">    Indemnity and Disclaimer </w:t>
    </w:r>
  </w:p>
  <w:p w14:paraId="3E19B4F9" w14:textId="77777777" w:rsidR="009949BA" w:rsidRDefault="00355D8F">
    <w:pPr>
      <w:pStyle w:val="header1"/>
      <w:jc w:val="center"/>
    </w:pPr>
    <w:r>
      <w:rPr>
        <w:sz w:val="28"/>
      </w:rPr>
      <w:t xml:space="preserve">                                                          to</w:t>
    </w:r>
  </w:p>
  <w:p w14:paraId="7B408800" w14:textId="77777777" w:rsidR="009949BA" w:rsidRDefault="00355D8F">
    <w:pPr>
      <w:pStyle w:val="header1"/>
      <w:jc w:val="both"/>
    </w:pPr>
    <w:r>
      <w:rPr>
        <w:b/>
        <w:sz w:val="48"/>
      </w:rPr>
      <w:t xml:space="preserve">                                   The Central West Charity</w:t>
    </w:r>
  </w:p>
  <w:p w14:paraId="75AE5624" w14:textId="77777777" w:rsidR="009949BA" w:rsidRDefault="00355D8F">
    <w:pPr>
      <w:pStyle w:val="header1"/>
      <w:jc w:val="both"/>
    </w:pPr>
    <w:r>
      <w:rPr>
        <w:b/>
        <w:sz w:val="48"/>
      </w:rPr>
      <w:t xml:space="preserve">                                     Tractor Trek Group Inc.                                              </w:t>
    </w:r>
  </w:p>
  <w:p w14:paraId="3C2BA3E1" w14:textId="77777777" w:rsidR="009949BA" w:rsidRDefault="00355D8F">
    <w:pPr>
      <w:pStyle w:val="header1"/>
    </w:pPr>
    <w:r>
      <w:t xml:space="preserve">                                                                                 </w:t>
    </w:r>
  </w:p>
  <w:p w14:paraId="713AD1DE" w14:textId="77777777" w:rsidR="009949BA" w:rsidRDefault="00355D8F">
    <w:pPr>
      <w:widowControl/>
      <w:rPr>
        <w:rFonts w:ascii="Century Gothic" w:hAnsi="Century Gothic"/>
        <w:b/>
        <w:sz w:val="21"/>
      </w:rPr>
    </w:pPr>
    <w:r>
      <w:rPr>
        <w:rFonts w:ascii="Century Gothic" w:hAnsi="Century Gothic"/>
        <w:b/>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C97"/>
    <w:multiLevelType w:val="multilevel"/>
    <w:tmpl w:val="7A36FAA0"/>
    <w:lvl w:ilvl="0">
      <w:start w:val="1"/>
      <w:numFmt w:val="lowerLetter"/>
      <w:lvlText w:val="%1)"/>
      <w:lvlJc w:val="left"/>
      <w:pPr>
        <w:tabs>
          <w:tab w:val="num" w:pos="1080"/>
        </w:tabs>
        <w:suppressAutoHyphens/>
        <w:ind w:left="1080" w:hanging="360"/>
      </w:pPr>
    </w:lvl>
    <w:lvl w:ilvl="1">
      <w:start w:val="1"/>
      <w:numFmt w:val="lowerLetter"/>
      <w:lvlText w:val="%2."/>
      <w:lvlJc w:val="left"/>
      <w:pPr>
        <w:tabs>
          <w:tab w:val="num" w:pos="1800"/>
        </w:tabs>
        <w:suppressAutoHyphens/>
        <w:ind w:left="1800" w:hanging="360"/>
      </w:pPr>
    </w:lvl>
    <w:lvl w:ilvl="2">
      <w:start w:val="1"/>
      <w:numFmt w:val="lowerRoman"/>
      <w:lvlText w:val="%3."/>
      <w:lvlJc w:val="left"/>
      <w:pPr>
        <w:tabs>
          <w:tab w:val="num" w:pos="2521"/>
        </w:tabs>
        <w:suppressAutoHyphens/>
        <w:ind w:left="2521" w:hanging="180"/>
      </w:pPr>
    </w:lvl>
    <w:lvl w:ilvl="3">
      <w:start w:val="1"/>
      <w:numFmt w:val="decimal"/>
      <w:lvlText w:val="%4."/>
      <w:lvlJc w:val="left"/>
      <w:pPr>
        <w:tabs>
          <w:tab w:val="num" w:pos="3240"/>
        </w:tabs>
        <w:suppressAutoHyphens/>
        <w:ind w:left="3240" w:hanging="360"/>
      </w:pPr>
    </w:lvl>
    <w:lvl w:ilvl="4">
      <w:start w:val="1"/>
      <w:numFmt w:val="lowerLetter"/>
      <w:lvlText w:val="%5."/>
      <w:lvlJc w:val="left"/>
      <w:pPr>
        <w:tabs>
          <w:tab w:val="num" w:pos="3960"/>
        </w:tabs>
        <w:suppressAutoHyphens/>
        <w:ind w:left="3960" w:hanging="360"/>
      </w:pPr>
    </w:lvl>
    <w:lvl w:ilvl="5">
      <w:start w:val="1"/>
      <w:numFmt w:val="lowerRoman"/>
      <w:lvlText w:val="%6."/>
      <w:lvlJc w:val="left"/>
      <w:pPr>
        <w:tabs>
          <w:tab w:val="num" w:pos="4681"/>
        </w:tabs>
        <w:suppressAutoHyphens/>
        <w:ind w:left="4681" w:hanging="180"/>
      </w:pPr>
    </w:lvl>
    <w:lvl w:ilvl="6">
      <w:start w:val="1"/>
      <w:numFmt w:val="decimal"/>
      <w:lvlText w:val="%7."/>
      <w:lvlJc w:val="left"/>
      <w:pPr>
        <w:tabs>
          <w:tab w:val="num" w:pos="5400"/>
        </w:tabs>
        <w:suppressAutoHyphens/>
        <w:ind w:left="5400" w:hanging="360"/>
      </w:pPr>
    </w:lvl>
    <w:lvl w:ilvl="7">
      <w:start w:val="1"/>
      <w:numFmt w:val="lowerLetter"/>
      <w:lvlText w:val="%8."/>
      <w:lvlJc w:val="left"/>
      <w:pPr>
        <w:tabs>
          <w:tab w:val="num" w:pos="6120"/>
        </w:tabs>
        <w:suppressAutoHyphens/>
        <w:ind w:left="6120" w:hanging="360"/>
      </w:pPr>
    </w:lvl>
    <w:lvl w:ilvl="8">
      <w:start w:val="1"/>
      <w:numFmt w:val="lowerRoman"/>
      <w:lvlText w:val="%9."/>
      <w:lvlJc w:val="left"/>
      <w:pPr>
        <w:tabs>
          <w:tab w:val="num" w:pos="6841"/>
        </w:tabs>
        <w:suppressAutoHyphens/>
        <w:ind w:left="6841" w:hanging="180"/>
      </w:pPr>
    </w:lvl>
  </w:abstractNum>
  <w:abstractNum w:abstractNumId="1" w15:restartNumberingAfterBreak="0">
    <w:nsid w:val="18C206BE"/>
    <w:multiLevelType w:val="multilevel"/>
    <w:tmpl w:val="C72C6CDA"/>
    <w:lvl w:ilvl="0">
      <w:start w:val="1"/>
      <w:numFmt w:val="decimal"/>
      <w:lvlText w:val="%1."/>
      <w:lvlJc w:val="left"/>
      <w:pPr>
        <w:tabs>
          <w:tab w:val="num" w:pos="785"/>
        </w:tabs>
        <w:suppressAutoHyphens/>
        <w:ind w:left="785" w:hanging="360"/>
      </w:pPr>
    </w:lvl>
    <w:lvl w:ilvl="1">
      <w:start w:val="1"/>
      <w:numFmt w:val="lowerLetter"/>
      <w:lvlText w:val="%2."/>
      <w:lvlJc w:val="left"/>
      <w:pPr>
        <w:tabs>
          <w:tab w:val="num" w:pos="1440"/>
        </w:tabs>
        <w:suppressAutoHyphens/>
        <w:ind w:left="1440" w:hanging="360"/>
      </w:pPr>
    </w:lvl>
    <w:lvl w:ilvl="2">
      <w:start w:val="1"/>
      <w:numFmt w:val="lowerRoman"/>
      <w:lvlText w:val="%3."/>
      <w:lvlJc w:val="left"/>
      <w:pPr>
        <w:tabs>
          <w:tab w:val="num" w:pos="2161"/>
        </w:tabs>
        <w:suppressAutoHyphens/>
        <w:ind w:left="2161" w:hanging="180"/>
      </w:pPr>
    </w:lvl>
    <w:lvl w:ilvl="3">
      <w:start w:val="1"/>
      <w:numFmt w:val="decimal"/>
      <w:lvlText w:val="%4."/>
      <w:lvlJc w:val="left"/>
      <w:pPr>
        <w:tabs>
          <w:tab w:val="num" w:pos="2880"/>
        </w:tabs>
        <w:suppressAutoHyphens/>
        <w:ind w:left="2880" w:hanging="360"/>
      </w:pPr>
    </w:lvl>
    <w:lvl w:ilvl="4">
      <w:start w:val="1"/>
      <w:numFmt w:val="lowerLetter"/>
      <w:lvlText w:val="%5."/>
      <w:lvlJc w:val="left"/>
      <w:pPr>
        <w:tabs>
          <w:tab w:val="num" w:pos="3600"/>
        </w:tabs>
        <w:suppressAutoHyphens/>
        <w:ind w:left="3600" w:hanging="360"/>
      </w:pPr>
    </w:lvl>
    <w:lvl w:ilvl="5">
      <w:start w:val="1"/>
      <w:numFmt w:val="lowerRoman"/>
      <w:lvlText w:val="%6."/>
      <w:lvlJc w:val="left"/>
      <w:pPr>
        <w:tabs>
          <w:tab w:val="num" w:pos="4321"/>
        </w:tabs>
        <w:suppressAutoHyphens/>
        <w:ind w:left="4321" w:hanging="180"/>
      </w:pPr>
    </w:lvl>
    <w:lvl w:ilvl="6">
      <w:start w:val="1"/>
      <w:numFmt w:val="decimal"/>
      <w:lvlText w:val="%7."/>
      <w:lvlJc w:val="left"/>
      <w:pPr>
        <w:tabs>
          <w:tab w:val="num" w:pos="5040"/>
        </w:tabs>
        <w:suppressAutoHyphens/>
        <w:ind w:left="5040" w:hanging="360"/>
      </w:pPr>
    </w:lvl>
    <w:lvl w:ilvl="7">
      <w:start w:val="1"/>
      <w:numFmt w:val="lowerLetter"/>
      <w:lvlText w:val="%8."/>
      <w:lvlJc w:val="left"/>
      <w:pPr>
        <w:tabs>
          <w:tab w:val="num" w:pos="5760"/>
        </w:tabs>
        <w:suppressAutoHyphens/>
        <w:ind w:left="5760" w:hanging="360"/>
      </w:pPr>
    </w:lvl>
    <w:lvl w:ilvl="8">
      <w:start w:val="1"/>
      <w:numFmt w:val="lowerRoman"/>
      <w:lvlText w:val="%9."/>
      <w:lvlJc w:val="left"/>
      <w:pPr>
        <w:tabs>
          <w:tab w:val="num" w:pos="6481"/>
        </w:tabs>
        <w:suppressAutoHyphens/>
        <w:ind w:left="6481" w:hanging="180"/>
      </w:pPr>
    </w:lvl>
  </w:abstractNum>
  <w:abstractNum w:abstractNumId="2" w15:restartNumberingAfterBreak="0">
    <w:nsid w:val="53006DB0"/>
    <w:multiLevelType w:val="multilevel"/>
    <w:tmpl w:val="ABCC24E0"/>
    <w:lvl w:ilvl="0">
      <w:numFmt w:val="bullet"/>
      <w:lvlText w:val=""/>
      <w:lvlJc w:val="left"/>
      <w:pPr>
        <w:tabs>
          <w:tab w:val="num" w:pos="1440"/>
        </w:tabs>
        <w:suppressAutoHyphens/>
        <w:ind w:left="1440" w:hanging="360"/>
      </w:pPr>
      <w:rPr>
        <w:rFonts w:ascii="Symbol" w:hAnsi="Symbol" w:hint="default"/>
      </w:rPr>
    </w:lvl>
    <w:lvl w:ilvl="1">
      <w:numFmt w:val="bullet"/>
      <w:lvlText w:val="o"/>
      <w:lvlJc w:val="left"/>
      <w:pPr>
        <w:tabs>
          <w:tab w:val="num" w:pos="2160"/>
        </w:tabs>
        <w:suppressAutoHyphens/>
        <w:ind w:left="2160" w:hanging="360"/>
      </w:pPr>
      <w:rPr>
        <w:rFonts w:ascii="Courier New" w:hAnsi="Courier New" w:cs="Courier New" w:hint="default"/>
      </w:rPr>
    </w:lvl>
    <w:lvl w:ilvl="2">
      <w:numFmt w:val="bullet"/>
      <w:lvlText w:val=""/>
      <w:lvlJc w:val="left"/>
      <w:pPr>
        <w:tabs>
          <w:tab w:val="num" w:pos="2880"/>
        </w:tabs>
        <w:suppressAutoHyphens/>
        <w:ind w:left="2880" w:hanging="360"/>
      </w:pPr>
      <w:rPr>
        <w:rFonts w:ascii="Wingdings" w:hAnsi="Wingdings" w:hint="default"/>
        <w:sz w:val="24"/>
      </w:rPr>
    </w:lvl>
    <w:lvl w:ilvl="3">
      <w:numFmt w:val="bullet"/>
      <w:lvlText w:val=""/>
      <w:lvlJc w:val="left"/>
      <w:pPr>
        <w:tabs>
          <w:tab w:val="num" w:pos="3600"/>
        </w:tabs>
        <w:suppressAutoHyphens/>
        <w:ind w:left="3600" w:hanging="360"/>
      </w:pPr>
      <w:rPr>
        <w:rFonts w:ascii="Symbol" w:hAnsi="Symbol" w:hint="default"/>
      </w:rPr>
    </w:lvl>
    <w:lvl w:ilvl="4">
      <w:numFmt w:val="bullet"/>
      <w:lvlText w:val="o"/>
      <w:lvlJc w:val="left"/>
      <w:pPr>
        <w:tabs>
          <w:tab w:val="num" w:pos="4320"/>
        </w:tabs>
        <w:suppressAutoHyphens/>
        <w:ind w:left="4320" w:hanging="360"/>
      </w:pPr>
      <w:rPr>
        <w:rFonts w:ascii="Courier New" w:hAnsi="Courier New" w:cs="Courier New" w:hint="default"/>
      </w:rPr>
    </w:lvl>
    <w:lvl w:ilvl="5">
      <w:numFmt w:val="bullet"/>
      <w:lvlText w:val=""/>
      <w:lvlJc w:val="left"/>
      <w:pPr>
        <w:tabs>
          <w:tab w:val="num" w:pos="5040"/>
        </w:tabs>
        <w:suppressAutoHyphens/>
        <w:ind w:left="5040" w:hanging="360"/>
      </w:pPr>
      <w:rPr>
        <w:rFonts w:ascii="Wingdings" w:hAnsi="Wingdings" w:hint="default"/>
        <w:sz w:val="24"/>
      </w:rPr>
    </w:lvl>
    <w:lvl w:ilvl="6">
      <w:numFmt w:val="bullet"/>
      <w:lvlText w:val=""/>
      <w:lvlJc w:val="left"/>
      <w:pPr>
        <w:tabs>
          <w:tab w:val="num" w:pos="5760"/>
        </w:tabs>
        <w:suppressAutoHyphens/>
        <w:ind w:left="5760" w:hanging="360"/>
      </w:pPr>
      <w:rPr>
        <w:rFonts w:ascii="Symbol" w:hAnsi="Symbol" w:hint="default"/>
      </w:rPr>
    </w:lvl>
    <w:lvl w:ilvl="7">
      <w:numFmt w:val="bullet"/>
      <w:lvlText w:val="o"/>
      <w:lvlJc w:val="left"/>
      <w:pPr>
        <w:tabs>
          <w:tab w:val="num" w:pos="6480"/>
        </w:tabs>
        <w:suppressAutoHyphens/>
        <w:ind w:left="6480" w:hanging="360"/>
      </w:pPr>
      <w:rPr>
        <w:rFonts w:ascii="Courier New" w:hAnsi="Courier New" w:cs="Courier New" w:hint="default"/>
      </w:rPr>
    </w:lvl>
    <w:lvl w:ilvl="8">
      <w:numFmt w:val="bullet"/>
      <w:lvlText w:val=""/>
      <w:lvlJc w:val="left"/>
      <w:pPr>
        <w:tabs>
          <w:tab w:val="num" w:pos="7200"/>
        </w:tabs>
        <w:suppressAutoHyphens/>
        <w:ind w:left="7200" w:hanging="360"/>
      </w:pPr>
      <w:rPr>
        <w:rFonts w:ascii="Wingdings" w:hAnsi="Wingdings" w:hint="default"/>
        <w:sz w:val="24"/>
      </w:rPr>
    </w:lvl>
  </w:abstractNum>
  <w:abstractNum w:abstractNumId="3" w15:restartNumberingAfterBreak="0">
    <w:nsid w:val="5A3852D0"/>
    <w:multiLevelType w:val="multilevel"/>
    <w:tmpl w:val="7652CBDE"/>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abstractNum w:abstractNumId="4" w15:restartNumberingAfterBreak="0">
    <w:nsid w:val="5C655F79"/>
    <w:multiLevelType w:val="multilevel"/>
    <w:tmpl w:val="D4D80CB8"/>
    <w:lvl w:ilvl="0">
      <w:start w:val="1"/>
      <w:numFmt w:val="decimal"/>
      <w:lvlText w:val="%1."/>
      <w:lvlJc w:val="left"/>
      <w:pPr>
        <w:tabs>
          <w:tab w:val="num" w:pos="720"/>
        </w:tabs>
        <w:suppressAutoHyphens/>
        <w:ind w:left="720" w:hanging="360"/>
      </w:pPr>
    </w:lvl>
    <w:lvl w:ilvl="1">
      <w:start w:val="1"/>
      <w:numFmt w:val="lowerLetter"/>
      <w:lvlText w:val="%2."/>
      <w:lvlJc w:val="left"/>
      <w:pPr>
        <w:tabs>
          <w:tab w:val="num" w:pos="1440"/>
        </w:tabs>
        <w:suppressAutoHyphens/>
        <w:ind w:left="1440" w:hanging="360"/>
      </w:pPr>
    </w:lvl>
    <w:lvl w:ilvl="2">
      <w:start w:val="1"/>
      <w:numFmt w:val="lowerRoman"/>
      <w:lvlText w:val="%3."/>
      <w:lvlJc w:val="left"/>
      <w:pPr>
        <w:tabs>
          <w:tab w:val="num" w:pos="2161"/>
        </w:tabs>
        <w:suppressAutoHyphens/>
        <w:ind w:left="2161" w:hanging="180"/>
      </w:pPr>
    </w:lvl>
    <w:lvl w:ilvl="3">
      <w:start w:val="1"/>
      <w:numFmt w:val="decimal"/>
      <w:lvlText w:val="%4."/>
      <w:lvlJc w:val="left"/>
      <w:pPr>
        <w:tabs>
          <w:tab w:val="num" w:pos="2880"/>
        </w:tabs>
        <w:suppressAutoHyphens/>
        <w:ind w:left="2880" w:hanging="360"/>
      </w:pPr>
    </w:lvl>
    <w:lvl w:ilvl="4">
      <w:start w:val="1"/>
      <w:numFmt w:val="lowerLetter"/>
      <w:lvlText w:val="%5."/>
      <w:lvlJc w:val="left"/>
      <w:pPr>
        <w:tabs>
          <w:tab w:val="num" w:pos="3600"/>
        </w:tabs>
        <w:suppressAutoHyphens/>
        <w:ind w:left="3600" w:hanging="360"/>
      </w:pPr>
    </w:lvl>
    <w:lvl w:ilvl="5">
      <w:start w:val="1"/>
      <w:numFmt w:val="lowerRoman"/>
      <w:lvlText w:val="%6."/>
      <w:lvlJc w:val="left"/>
      <w:pPr>
        <w:tabs>
          <w:tab w:val="num" w:pos="4321"/>
        </w:tabs>
        <w:suppressAutoHyphens/>
        <w:ind w:left="4321" w:hanging="180"/>
      </w:pPr>
    </w:lvl>
    <w:lvl w:ilvl="6">
      <w:start w:val="1"/>
      <w:numFmt w:val="decimal"/>
      <w:lvlText w:val="%7."/>
      <w:lvlJc w:val="left"/>
      <w:pPr>
        <w:tabs>
          <w:tab w:val="num" w:pos="5040"/>
        </w:tabs>
        <w:suppressAutoHyphens/>
        <w:ind w:left="5040" w:hanging="360"/>
      </w:pPr>
    </w:lvl>
    <w:lvl w:ilvl="7">
      <w:start w:val="1"/>
      <w:numFmt w:val="lowerLetter"/>
      <w:lvlText w:val="%8."/>
      <w:lvlJc w:val="left"/>
      <w:pPr>
        <w:tabs>
          <w:tab w:val="num" w:pos="5760"/>
        </w:tabs>
        <w:suppressAutoHyphens/>
        <w:ind w:left="5760" w:hanging="360"/>
      </w:pPr>
    </w:lvl>
    <w:lvl w:ilvl="8">
      <w:start w:val="1"/>
      <w:numFmt w:val="lowerRoman"/>
      <w:lvlText w:val="%9."/>
      <w:lvlJc w:val="left"/>
      <w:pPr>
        <w:tabs>
          <w:tab w:val="num" w:pos="6481"/>
        </w:tabs>
        <w:suppressAutoHyphens/>
        <w:ind w:left="6481" w:hanging="180"/>
      </w:pPr>
    </w:lvl>
  </w:abstractNum>
  <w:abstractNum w:abstractNumId="5" w15:restartNumberingAfterBreak="0">
    <w:nsid w:val="7D5448B4"/>
    <w:multiLevelType w:val="multilevel"/>
    <w:tmpl w:val="E6644A08"/>
    <w:lvl w:ilvl="0">
      <w:start w:val="1"/>
      <w:numFmt w:val="decimal"/>
      <w:lvlText w:val="%1."/>
      <w:lvlJc w:val="left"/>
      <w:pPr>
        <w:tabs>
          <w:tab w:val="num" w:pos="720"/>
        </w:tabs>
        <w:suppressAutoHyphens/>
        <w:ind w:left="720" w:hanging="360"/>
      </w:pPr>
    </w:lvl>
    <w:lvl w:ilvl="1">
      <w:start w:val="1"/>
      <w:numFmt w:val="lowerLetter"/>
      <w:lvlText w:val="%2."/>
      <w:lvlJc w:val="left"/>
      <w:pPr>
        <w:tabs>
          <w:tab w:val="num" w:pos="1440"/>
        </w:tabs>
        <w:suppressAutoHyphens/>
        <w:ind w:left="1440" w:hanging="360"/>
      </w:pPr>
    </w:lvl>
    <w:lvl w:ilvl="2">
      <w:start w:val="1"/>
      <w:numFmt w:val="lowerRoman"/>
      <w:lvlText w:val="%3."/>
      <w:lvlJc w:val="left"/>
      <w:pPr>
        <w:tabs>
          <w:tab w:val="num" w:pos="2161"/>
        </w:tabs>
        <w:suppressAutoHyphens/>
        <w:ind w:left="2161" w:hanging="180"/>
      </w:pPr>
    </w:lvl>
    <w:lvl w:ilvl="3">
      <w:start w:val="1"/>
      <w:numFmt w:val="decimal"/>
      <w:lvlText w:val="%4."/>
      <w:lvlJc w:val="left"/>
      <w:pPr>
        <w:tabs>
          <w:tab w:val="num" w:pos="2880"/>
        </w:tabs>
        <w:suppressAutoHyphens/>
        <w:ind w:left="2880" w:hanging="360"/>
      </w:pPr>
    </w:lvl>
    <w:lvl w:ilvl="4">
      <w:start w:val="1"/>
      <w:numFmt w:val="lowerLetter"/>
      <w:lvlText w:val="%5."/>
      <w:lvlJc w:val="left"/>
      <w:pPr>
        <w:tabs>
          <w:tab w:val="num" w:pos="3600"/>
        </w:tabs>
        <w:suppressAutoHyphens/>
        <w:ind w:left="3600" w:hanging="360"/>
      </w:pPr>
    </w:lvl>
    <w:lvl w:ilvl="5">
      <w:start w:val="1"/>
      <w:numFmt w:val="lowerRoman"/>
      <w:lvlText w:val="%6."/>
      <w:lvlJc w:val="left"/>
      <w:pPr>
        <w:tabs>
          <w:tab w:val="num" w:pos="4321"/>
        </w:tabs>
        <w:suppressAutoHyphens/>
        <w:ind w:left="4321" w:hanging="180"/>
      </w:pPr>
    </w:lvl>
    <w:lvl w:ilvl="6">
      <w:start w:val="1"/>
      <w:numFmt w:val="decimal"/>
      <w:lvlText w:val="%7."/>
      <w:lvlJc w:val="left"/>
      <w:pPr>
        <w:tabs>
          <w:tab w:val="num" w:pos="5040"/>
        </w:tabs>
        <w:suppressAutoHyphens/>
        <w:ind w:left="5040" w:hanging="360"/>
      </w:pPr>
    </w:lvl>
    <w:lvl w:ilvl="7">
      <w:start w:val="1"/>
      <w:numFmt w:val="lowerLetter"/>
      <w:lvlText w:val="%8."/>
      <w:lvlJc w:val="left"/>
      <w:pPr>
        <w:tabs>
          <w:tab w:val="num" w:pos="5760"/>
        </w:tabs>
        <w:suppressAutoHyphens/>
        <w:ind w:left="5760" w:hanging="360"/>
      </w:pPr>
    </w:lvl>
    <w:lvl w:ilvl="8">
      <w:start w:val="1"/>
      <w:numFmt w:val="lowerRoman"/>
      <w:lvlText w:val="%9."/>
      <w:lvlJc w:val="left"/>
      <w:pPr>
        <w:tabs>
          <w:tab w:val="num" w:pos="6481"/>
        </w:tabs>
        <w:suppressAutoHyphens/>
        <w:ind w:left="6481" w:hanging="180"/>
      </w:pPr>
    </w:lvl>
  </w:abstractNum>
  <w:num w:numId="1" w16cid:durableId="821695316">
    <w:abstractNumId w:val="3"/>
  </w:num>
  <w:num w:numId="2" w16cid:durableId="563878746">
    <w:abstractNumId w:val="4"/>
  </w:num>
  <w:num w:numId="3" w16cid:durableId="1644964457">
    <w:abstractNumId w:val="1"/>
  </w:num>
  <w:num w:numId="4" w16cid:durableId="642009080">
    <w:abstractNumId w:val="5"/>
  </w:num>
  <w:num w:numId="5" w16cid:durableId="901214498">
    <w:abstractNumId w:val="0"/>
  </w:num>
  <w:num w:numId="6" w16cid:durableId="74449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autoHyphenation/>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9949BA"/>
    <w:rsid w:val="00355D8F"/>
    <w:rsid w:val="009949BA"/>
    <w:rsid w:val="00BC4DDA"/>
    <w:rsid w:val="00E9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A0E4"/>
  <w15:docId w15:val="{1A1A9AAE-45C5-42BA-8C6E-B7495DC0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Tahoma"/>
        <w:sz w:val="24"/>
        <w:szCs w:val="24"/>
        <w:lang w:val="en-US" w:eastAsia="en-US" w:bidi="ar-SA"/>
      </w:rPr>
    </w:rPrDefault>
    <w:pPrDefault>
      <w:pPr>
        <w:widowControl w:val="0"/>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widowControl/>
    </w:pPr>
  </w:style>
  <w:style w:type="paragraph" w:customStyle="1" w:styleId="Textbody">
    <w:name w:val="Text body"/>
    <w:basedOn w:val="Standard"/>
    <w:qFormat/>
    <w:pPr>
      <w:widowControl w:val="0"/>
      <w:spacing w:after="120"/>
    </w:pPr>
  </w:style>
  <w:style w:type="paragraph" w:styleId="Header">
    <w:name w:val="header"/>
    <w:basedOn w:val="Standard"/>
    <w:qFormat/>
    <w:pPr>
      <w:widowControl w:val="0"/>
      <w:tabs>
        <w:tab w:val="center" w:pos="0"/>
        <w:tab w:val="right" w:pos="-103"/>
      </w:tabs>
    </w:pPr>
  </w:style>
  <w:style w:type="paragraph" w:styleId="Footer">
    <w:name w:val="footer"/>
    <w:basedOn w:val="Standard"/>
    <w:qFormat/>
    <w:pPr>
      <w:widowControl w:val="0"/>
      <w:tabs>
        <w:tab w:val="center" w:pos="0"/>
        <w:tab w:val="right" w:pos="-103"/>
      </w:tabs>
    </w:pPr>
  </w:style>
  <w:style w:type="paragraph" w:customStyle="1" w:styleId="TableContents">
    <w:name w:val="Table Contents"/>
    <w:basedOn w:val="Standard"/>
    <w:qFormat/>
    <w:pPr>
      <w:widowControl w:val="0"/>
    </w:pPr>
  </w:style>
  <w:style w:type="paragraph" w:customStyle="1" w:styleId="Framecontents">
    <w:name w:val="Frame contents"/>
    <w:basedOn w:val="Textbody"/>
    <w:qFormat/>
    <w:pPr>
      <w:widowControl/>
    </w:pPr>
  </w:style>
  <w:style w:type="paragraph" w:customStyle="1" w:styleId="header1">
    <w:name w:val="header_1"/>
    <w:basedOn w:val="Normal"/>
    <w:qFormat/>
    <w:pPr>
      <w:widowControl/>
      <w:tabs>
        <w:tab w:val="center" w:pos="4513"/>
        <w:tab w:val="right" w:pos="9026"/>
      </w:tabs>
    </w:pPr>
  </w:style>
  <w:style w:type="paragraph" w:customStyle="1" w:styleId="footer1">
    <w:name w:val="footer_1"/>
    <w:basedOn w:val="Normal"/>
    <w:qFormat/>
    <w:pPr>
      <w:widowControl/>
      <w:tabs>
        <w:tab w:val="center" w:pos="4513"/>
        <w:tab w:val="right" w:pos="9026"/>
      </w:tabs>
    </w:pPr>
  </w:style>
  <w:style w:type="paragraph" w:styleId="ListParagraph">
    <w:name w:val="List Paragraph"/>
    <w:basedOn w:val="Normal"/>
    <w:qFormat/>
    <w:pPr>
      <w:widowControl/>
      <w:spacing w:after="160" w:line="259" w:lineRule="auto"/>
      <w:ind w:left="720"/>
    </w:pPr>
    <w:rPr>
      <w:sz w:val="22"/>
      <w:szCs w:val="22"/>
      <w:lang w:val="en-AU"/>
    </w:rPr>
  </w:style>
  <w:style w:type="paragraph" w:customStyle="1" w:styleId="Frame">
    <w:name w:val="Frame"/>
    <w:qFormat/>
    <w:pPr>
      <w:widowControl/>
    </w:pPr>
  </w:style>
  <w:style w:type="paragraph" w:customStyle="1" w:styleId="Graphics">
    <w:name w:val="Graphics"/>
    <w:qFormat/>
    <w:pPr>
      <w:widowControl/>
    </w:pPr>
  </w:style>
  <w:style w:type="paragraph" w:customStyle="1" w:styleId="notetext">
    <w:name w:val="note text"/>
    <w:qFormat/>
    <w:pPr>
      <w:widowControl/>
    </w:pPr>
  </w:style>
  <w:style w:type="paragraph" w:customStyle="1" w:styleId="notetext1">
    <w:name w:val="note text_1"/>
    <w:qFormat/>
    <w:pPr>
      <w:widowControl/>
    </w:pPr>
  </w:style>
  <w:style w:type="paragraph" w:customStyle="1" w:styleId="notetext2">
    <w:name w:val="note text_2"/>
    <w:qFormat/>
    <w:pPr>
      <w:widowControl/>
    </w:pPr>
  </w:style>
  <w:style w:type="paragraph" w:customStyle="1" w:styleId="notetext3">
    <w:name w:val="note text_3"/>
    <w:qFormat/>
    <w:pPr>
      <w:widowControl/>
    </w:pPr>
  </w:style>
  <w:style w:type="paragraph" w:customStyle="1" w:styleId="notetext4">
    <w:name w:val="note text_4"/>
    <w:qFormat/>
  </w:style>
  <w:style w:type="paragraph" w:customStyle="1" w:styleId="notetext5">
    <w:name w:val="note text_5"/>
    <w:qFormat/>
  </w:style>
  <w:style w:type="character" w:customStyle="1" w:styleId="HeaderChar">
    <w:name w:val="Header Char"/>
    <w:basedOn w:val="DefaultParagraphFont"/>
    <w:qFormat/>
    <w:rPr>
      <w:lang w:val="en-US"/>
    </w:rPr>
  </w:style>
  <w:style w:type="character" w:customStyle="1" w:styleId="FooterChar">
    <w:name w:val="Footer Char"/>
    <w:basedOn w:val="DefaultParagraphFont"/>
    <w:qFormat/>
    <w:rPr>
      <w:lang w:val="en-US"/>
    </w:rPr>
  </w:style>
  <w:style w:type="character" w:styleId="PlaceholderText">
    <w:name w:val="Placeholder Text"/>
    <w:basedOn w:val="DefaultParagraphFont"/>
    <w:qFormat/>
    <w:rPr>
      <w:color w:val="808080"/>
      <w:lang w:val="en-US"/>
    </w:rPr>
  </w:style>
  <w:style w:type="character" w:customStyle="1" w:styleId="ID1EE">
    <w:name w:val="ID1EE"/>
    <w:qFormat/>
    <w:rPr>
      <w:lang w:val="en-US"/>
    </w:rPr>
  </w:style>
  <w:style w:type="character" w:customStyle="1" w:styleId="ID1E6E">
    <w:name w:val="ID1E6E"/>
    <w:qFormat/>
    <w:rPr>
      <w:b w:val="0"/>
      <w:lang w:val="en-US"/>
    </w:rPr>
  </w:style>
  <w:style w:type="character" w:customStyle="1" w:styleId="ID1E4BAC">
    <w:name w:val="ID1E4BAC"/>
    <w:qFormat/>
    <w:rPr>
      <w:rFonts w:ascii="Wingdings" w:hAnsi="Wingdings" w:cs="Courier New"/>
      <w:lang w:val="en-US"/>
    </w:rPr>
  </w:style>
  <w:style w:type="character" w:customStyle="1" w:styleId="ID1EFIAC">
    <w:name w:val="ID1EFIAC"/>
    <w:qFormat/>
    <w:rPr>
      <w:lang w:val="en-US"/>
    </w:rPr>
  </w:style>
  <w:style w:type="character" w:customStyle="1" w:styleId="ID1EANAC">
    <w:name w:val="ID1EANAC"/>
    <w:qFormat/>
    <w:rPr>
      <w:lang w:val="en-US"/>
    </w:rPr>
  </w:style>
  <w:style w:type="character" w:customStyle="1" w:styleId="notereference">
    <w:name w:val="note reference"/>
    <w:qFormat/>
    <w:rPr>
      <w:lang w:val="en-US"/>
    </w:rPr>
  </w:style>
  <w:style w:type="character" w:customStyle="1" w:styleId="notereference1">
    <w:name w:val="note reference_1"/>
    <w:qFormat/>
    <w:rPr>
      <w:lang w:val="en-US"/>
    </w:rPr>
  </w:style>
  <w:style w:type="character" w:styleId="Hyperlink">
    <w:name w:val="Hyperlink"/>
    <w:rPr>
      <w:color w:val="000080"/>
      <w:u w:val="single"/>
    </w:rPr>
  </w:style>
  <w:style w:type="character" w:styleId="FollowedHyperlink">
    <w:name w:val="FollowedHyperlink"/>
    <w:rPr>
      <w:color w:val="800080"/>
      <w:u w:val="single"/>
    </w:rPr>
  </w:style>
  <w:style w:type="character" w:customStyle="1" w:styleId="ID3ED">
    <w:name w:val="ID3ED"/>
    <w:qFormat/>
    <w:rPr>
      <w:lang w:val="en-US"/>
    </w:rPr>
  </w:style>
  <w:style w:type="character" w:customStyle="1" w:styleId="ID3EUG">
    <w:name w:val="ID3EUG"/>
    <w:qFormat/>
    <w:rPr>
      <w:lang w:val="en-US"/>
    </w:rPr>
  </w:style>
  <w:style w:type="character" w:customStyle="1" w:styleId="ID3E4EAC">
    <w:name w:val="ID3E4EAC"/>
    <w:qFormat/>
    <w:rPr>
      <w:lang w:val="en-US"/>
    </w:rPr>
  </w:style>
  <w:style w:type="character" w:customStyle="1" w:styleId="ID3EFLAC">
    <w:name w:val="ID3EFLAC"/>
    <w:qFormat/>
    <w:rPr>
      <w:lang w:val="en-US"/>
    </w:rPr>
  </w:style>
  <w:style w:type="character" w:customStyle="1" w:styleId="ID3EOBAE">
    <w:name w:val="ID3EOBAE"/>
    <w:qFormat/>
    <w:rPr>
      <w:lang w:val="en-US"/>
    </w:rPr>
  </w:style>
  <w:style w:type="character" w:customStyle="1" w:styleId="ID3EWHAE">
    <w:name w:val="ID3EWHAE"/>
    <w:qFormat/>
    <w:rPr>
      <w:rFonts w:ascii="Wingdings" w:hAnsi="Wingdings" w:cs="Courier New"/>
      <w:sz w:val="24"/>
      <w:lang w:val="en-US"/>
    </w:rPr>
  </w:style>
  <w:style w:type="character" w:customStyle="1" w:styleId="notereference2">
    <w:name w:val="note reference_2"/>
    <w:qFormat/>
    <w:rPr>
      <w:lang w:val="en-US"/>
    </w:rPr>
  </w:style>
  <w:style w:type="character" w:customStyle="1" w:styleId="notereference3">
    <w:name w:val="note reference_3"/>
    <w:qFormat/>
    <w:rPr>
      <w:lang w:val="en-US"/>
    </w:rPr>
  </w:style>
  <w:style w:type="character" w:customStyle="1" w:styleId="notereference4">
    <w:name w:val="note reference_4"/>
    <w:qFormat/>
    <w:rPr>
      <w:lang w:val="en-US"/>
    </w:rPr>
  </w:style>
  <w:style w:type="character" w:customStyle="1" w:styleId="notereference5">
    <w:name w:val="note reference_5"/>
    <w:qFormat/>
    <w:rPr>
      <w:lang w:val="en-US"/>
    </w:rPr>
  </w:style>
  <w:style w:type="paragraph" w:customStyle="1" w:styleId="Graphics0">
    <w:name w:val="Graphics"/>
    <w:qFormat/>
  </w:style>
  <w:style w:type="character" w:customStyle="1" w:styleId="notereference6">
    <w:name w:val="note reference_6"/>
    <w:semiHidden/>
    <w:unhideWhenUsed/>
  </w:style>
  <w:style w:type="paragraph" w:customStyle="1" w:styleId="notetext6">
    <w:name w:val="note text_6"/>
    <w:semiHidden/>
    <w:unhideWhenUsed/>
  </w:style>
  <w:style w:type="character" w:customStyle="1" w:styleId="notereference7">
    <w:name w:val="note reference_7"/>
    <w:semiHidden/>
    <w:unhideWhenUsed/>
  </w:style>
  <w:style w:type="paragraph" w:customStyle="1" w:styleId="notetext7">
    <w:name w:val="note text_7"/>
    <w:semiHidden/>
    <w:unhideWhenUsed/>
  </w:style>
  <w:style w:type="table" w:customStyle="1" w:styleId="CONTENTTable1">
    <w:name w:val="CONTENT_Table1"/>
    <w:hidden/>
    <w:qFormat/>
    <w:tblPr>
      <w:tblCellMar>
        <w:top w:w="0" w:type="dxa"/>
        <w:left w:w="0" w:type="dxa"/>
        <w:bottom w:w="0" w:type="dxa"/>
        <w:right w:w="0" w:type="dxa"/>
      </w:tblCellMar>
    </w:tblPr>
  </w:style>
  <w:style w:type="table" w:customStyle="1" w:styleId="CONTENTTable1A">
    <w:name w:val="CONTENT_Table1.A"/>
    <w:hidden/>
    <w:qFormat/>
    <w:tblPr>
      <w:tblCellMar>
        <w:top w:w="0" w:type="dxa"/>
        <w:left w:w="0" w:type="dxa"/>
        <w:bottom w:w="0" w:type="dxa"/>
        <w:right w:w="0" w:type="dxa"/>
      </w:tblCellMar>
    </w:tblPr>
  </w:style>
  <w:style w:type="table" w:customStyle="1" w:styleId="CONTENTTable11">
    <w:name w:val="CONTENT_Table1.1"/>
    <w:hidden/>
    <w:qFormat/>
    <w:tblPr>
      <w:tblCellMar>
        <w:top w:w="0" w:type="dxa"/>
        <w:left w:w="0" w:type="dxa"/>
        <w:bottom w:w="0" w:type="dxa"/>
        <w:right w:w="0" w:type="dxa"/>
      </w:tblCellMar>
    </w:tblPr>
  </w:style>
  <w:style w:type="table" w:customStyle="1" w:styleId="CONTENTTable1A1">
    <w:name w:val="CONTENT_Table1.A1"/>
    <w:hidden/>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Manders</dc:creator>
  <cp:lastModifiedBy>Barrie Wilson</cp:lastModifiedBy>
  <cp:revision>11</cp:revision>
  <dcterms:created xsi:type="dcterms:W3CDTF">2020-02-29T17:36:00Z</dcterms:created>
  <dcterms:modified xsi:type="dcterms:W3CDTF">2024-03-30T02:12:00Z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